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88C273" w14:textId="77CFFDCC" w:rsidR="002F362A" w:rsidRDefault="002F362A" w:rsidP="002F362A">
      <w:pPr>
        <w:spacing w:before="240" w:after="60" w:line="256" w:lineRule="auto"/>
        <w:jc w:val="center"/>
        <w:rPr>
          <w:b/>
          <w:bCs/>
          <w:color w:val="7030A0"/>
          <w:sz w:val="32"/>
          <w:szCs w:val="32"/>
        </w:rPr>
      </w:pPr>
      <w:r>
        <w:rPr>
          <w:b/>
          <w:bCs/>
          <w:color w:val="7030A0"/>
          <w:sz w:val="32"/>
          <w:szCs w:val="32"/>
        </w:rPr>
        <w:t xml:space="preserve">TASK-6. </w:t>
      </w:r>
      <w:r w:rsidRPr="002F362A">
        <w:rPr>
          <w:b/>
          <w:bCs/>
          <w:color w:val="7030A0"/>
          <w:sz w:val="32"/>
          <w:szCs w:val="32"/>
        </w:rPr>
        <w:t>ADVERSARY EMULATION PRACTICE</w:t>
      </w:r>
    </w:p>
    <w:p w14:paraId="3198A8F1" w14:textId="77777777" w:rsidR="002F362A" w:rsidRDefault="002F362A" w:rsidP="002F362A">
      <w:pPr>
        <w:spacing w:before="240" w:after="60" w:line="256" w:lineRule="auto"/>
        <w:rPr>
          <w:b/>
          <w:bCs/>
          <w:color w:val="0070C0"/>
          <w:sz w:val="28"/>
          <w:szCs w:val="28"/>
        </w:rPr>
      </w:pPr>
      <w:r w:rsidRPr="00C10D99">
        <w:rPr>
          <w:b/>
          <w:bCs/>
          <w:color w:val="0070C0"/>
          <w:sz w:val="28"/>
          <w:szCs w:val="28"/>
        </w:rPr>
        <w:t>Objective:</w:t>
      </w:r>
    </w:p>
    <w:p w14:paraId="3E098B39" w14:textId="600F9E61" w:rsidR="002F362A" w:rsidRPr="002F362A" w:rsidRDefault="002F362A" w:rsidP="002F362A">
      <w:pPr>
        <w:spacing w:before="240" w:after="60" w:line="256" w:lineRule="auto"/>
        <w:jc w:val="both"/>
        <w:rPr>
          <w:color w:val="000000" w:themeColor="text1"/>
          <w:sz w:val="24"/>
          <w:szCs w:val="24"/>
        </w:rPr>
      </w:pPr>
      <w:r w:rsidRPr="002F362A">
        <w:rPr>
          <w:color w:val="000000" w:themeColor="text1"/>
          <w:sz w:val="24"/>
          <w:szCs w:val="24"/>
        </w:rPr>
        <w:t>The objective of this task is to simulate a real-world cyberattack to test SOC detection capabilities. It focuses on evaluating how effectively security systems detect and respond to targeted threats, identify detection gaps, and improve overall monitoring and alerting processes.</w:t>
      </w:r>
    </w:p>
    <w:p w14:paraId="2A1A2007" w14:textId="42DBCFF5" w:rsidR="002F362A" w:rsidRDefault="002F362A" w:rsidP="002F362A">
      <w:pPr>
        <w:spacing w:before="240" w:after="60" w:line="256" w:lineRule="auto"/>
        <w:rPr>
          <w:sz w:val="24"/>
          <w:szCs w:val="24"/>
        </w:rPr>
      </w:pPr>
      <w:r w:rsidRPr="00C10D99">
        <w:rPr>
          <w:b/>
          <w:bCs/>
          <w:color w:val="0070C0"/>
          <w:sz w:val="28"/>
          <w:szCs w:val="28"/>
        </w:rPr>
        <w:t>Tools:</w:t>
      </w:r>
      <w:r w:rsidRPr="00DF2DB0">
        <w:t xml:space="preserve"> </w:t>
      </w:r>
      <w:r w:rsidRPr="002F362A">
        <w:rPr>
          <w:sz w:val="24"/>
          <w:szCs w:val="24"/>
        </w:rPr>
        <w:t xml:space="preserve">MITRE Caldera, </w:t>
      </w:r>
      <w:proofErr w:type="spellStart"/>
      <w:r w:rsidRPr="002F362A">
        <w:rPr>
          <w:sz w:val="24"/>
          <w:szCs w:val="24"/>
        </w:rPr>
        <w:t>Wazuh</w:t>
      </w:r>
      <w:proofErr w:type="spellEnd"/>
    </w:p>
    <w:p w14:paraId="11136ED5" w14:textId="77777777" w:rsidR="002F362A" w:rsidRDefault="002F362A" w:rsidP="002F362A">
      <w:pPr>
        <w:spacing w:before="240" w:after="60" w:line="256" w:lineRule="auto"/>
        <w:rPr>
          <w:sz w:val="24"/>
          <w:szCs w:val="24"/>
        </w:rPr>
      </w:pPr>
    </w:p>
    <w:tbl>
      <w:tblPr>
        <w:tblW w:w="9666" w:type="dxa"/>
        <w:tblCellSpacing w:w="15" w:type="dxa"/>
        <w:tblCellMar>
          <w:top w:w="15" w:type="dxa"/>
          <w:left w:w="15" w:type="dxa"/>
          <w:bottom w:w="15" w:type="dxa"/>
          <w:right w:w="15" w:type="dxa"/>
        </w:tblCellMar>
        <w:tblLook w:val="04A0" w:firstRow="1" w:lastRow="0" w:firstColumn="1" w:lastColumn="0" w:noHBand="0" w:noVBand="1"/>
      </w:tblPr>
      <w:tblGrid>
        <w:gridCol w:w="2977"/>
        <w:gridCol w:w="6689"/>
      </w:tblGrid>
      <w:tr w:rsidR="002F362A" w:rsidRPr="002F362A" w14:paraId="156C240E" w14:textId="77777777" w:rsidTr="002F362A">
        <w:trPr>
          <w:trHeight w:val="553"/>
          <w:tblHeader/>
          <w:tblCellSpacing w:w="15" w:type="dxa"/>
        </w:trPr>
        <w:tc>
          <w:tcPr>
            <w:tcW w:w="2932" w:type="dxa"/>
            <w:vAlign w:val="center"/>
            <w:hideMark/>
          </w:tcPr>
          <w:p w14:paraId="45069B01" w14:textId="052F3D51" w:rsidR="002F362A" w:rsidRPr="002F362A" w:rsidRDefault="002F362A" w:rsidP="002F362A">
            <w:pPr>
              <w:spacing w:after="240" w:line="256" w:lineRule="auto"/>
              <w:rPr>
                <w:color w:val="000000" w:themeColor="text1"/>
                <w:sz w:val="24"/>
                <w:szCs w:val="24"/>
                <w:lang w:val="en-IN"/>
              </w:rPr>
            </w:pPr>
            <w:r w:rsidRPr="002F362A">
              <w:rPr>
                <w:color w:val="000000" w:themeColor="text1"/>
                <w:sz w:val="24"/>
                <w:szCs w:val="24"/>
                <w:lang w:val="en-IN"/>
              </w:rPr>
              <w:t>Tool</w:t>
            </w:r>
            <w:r>
              <w:rPr>
                <w:color w:val="000000" w:themeColor="text1"/>
                <w:sz w:val="24"/>
                <w:szCs w:val="24"/>
                <w:lang w:val="en-IN"/>
              </w:rPr>
              <w:t>s</w:t>
            </w:r>
          </w:p>
        </w:tc>
        <w:tc>
          <w:tcPr>
            <w:tcW w:w="6644" w:type="dxa"/>
            <w:vAlign w:val="center"/>
            <w:hideMark/>
          </w:tcPr>
          <w:p w14:paraId="297555DF" w14:textId="77777777" w:rsidR="002F362A" w:rsidRPr="002F362A" w:rsidRDefault="002F362A" w:rsidP="002F362A">
            <w:pPr>
              <w:spacing w:after="240" w:line="256" w:lineRule="auto"/>
              <w:rPr>
                <w:color w:val="000000" w:themeColor="text1"/>
                <w:sz w:val="24"/>
                <w:szCs w:val="24"/>
                <w:lang w:val="en-IN"/>
              </w:rPr>
            </w:pPr>
            <w:r w:rsidRPr="002F362A">
              <w:rPr>
                <w:color w:val="000000" w:themeColor="text1"/>
                <w:sz w:val="24"/>
                <w:szCs w:val="24"/>
                <w:lang w:val="en-IN"/>
              </w:rPr>
              <w:t>Purpose</w:t>
            </w:r>
          </w:p>
        </w:tc>
      </w:tr>
      <w:tr w:rsidR="002F362A" w:rsidRPr="002F362A" w14:paraId="5A62C411" w14:textId="77777777" w:rsidTr="002F362A">
        <w:trPr>
          <w:trHeight w:val="873"/>
          <w:tblCellSpacing w:w="15" w:type="dxa"/>
        </w:trPr>
        <w:tc>
          <w:tcPr>
            <w:tcW w:w="2932" w:type="dxa"/>
            <w:vAlign w:val="center"/>
            <w:hideMark/>
          </w:tcPr>
          <w:p w14:paraId="70AFF0F8" w14:textId="77777777" w:rsidR="002F362A" w:rsidRPr="002F362A" w:rsidRDefault="002F362A" w:rsidP="002F362A">
            <w:pPr>
              <w:spacing w:after="240" w:line="256" w:lineRule="auto"/>
              <w:rPr>
                <w:color w:val="000000" w:themeColor="text1"/>
                <w:sz w:val="24"/>
                <w:szCs w:val="24"/>
                <w:lang w:val="en-IN"/>
              </w:rPr>
            </w:pPr>
            <w:r w:rsidRPr="002F362A">
              <w:rPr>
                <w:color w:val="000000" w:themeColor="text1"/>
                <w:sz w:val="24"/>
                <w:szCs w:val="24"/>
                <w:lang w:val="en-IN"/>
              </w:rPr>
              <w:t>MITRE Caldera</w:t>
            </w:r>
          </w:p>
        </w:tc>
        <w:tc>
          <w:tcPr>
            <w:tcW w:w="6644" w:type="dxa"/>
            <w:vAlign w:val="center"/>
            <w:hideMark/>
          </w:tcPr>
          <w:p w14:paraId="28BC49AA" w14:textId="77777777" w:rsidR="002F362A" w:rsidRPr="002F362A" w:rsidRDefault="002F362A" w:rsidP="002F362A">
            <w:pPr>
              <w:spacing w:after="240" w:line="256" w:lineRule="auto"/>
              <w:rPr>
                <w:color w:val="000000" w:themeColor="text1"/>
                <w:sz w:val="24"/>
                <w:szCs w:val="24"/>
                <w:lang w:val="en-IN"/>
              </w:rPr>
            </w:pPr>
            <w:r w:rsidRPr="002F362A">
              <w:rPr>
                <w:color w:val="000000" w:themeColor="text1"/>
                <w:sz w:val="24"/>
                <w:szCs w:val="24"/>
                <w:lang w:val="en-IN"/>
              </w:rPr>
              <w:t>To simulate adversary TTPs based on MITRE ATT&amp;CK.</w:t>
            </w:r>
          </w:p>
        </w:tc>
      </w:tr>
      <w:tr w:rsidR="002F362A" w:rsidRPr="002F362A" w14:paraId="7DC02707" w14:textId="77777777" w:rsidTr="002F362A">
        <w:trPr>
          <w:trHeight w:val="571"/>
          <w:tblCellSpacing w:w="15" w:type="dxa"/>
        </w:trPr>
        <w:tc>
          <w:tcPr>
            <w:tcW w:w="2932" w:type="dxa"/>
            <w:vAlign w:val="center"/>
            <w:hideMark/>
          </w:tcPr>
          <w:p w14:paraId="1A089AB1" w14:textId="77777777" w:rsidR="002F362A" w:rsidRPr="002F362A" w:rsidRDefault="002F362A" w:rsidP="002F362A">
            <w:pPr>
              <w:spacing w:after="240" w:line="256" w:lineRule="auto"/>
              <w:rPr>
                <w:color w:val="000000" w:themeColor="text1"/>
                <w:sz w:val="24"/>
                <w:szCs w:val="24"/>
                <w:lang w:val="en-IN"/>
              </w:rPr>
            </w:pPr>
            <w:r w:rsidRPr="002F362A">
              <w:rPr>
                <w:color w:val="000000" w:themeColor="text1"/>
                <w:sz w:val="24"/>
                <w:szCs w:val="24"/>
                <w:lang w:val="en-IN"/>
              </w:rPr>
              <w:t>Wazuh SIEM</w:t>
            </w:r>
          </w:p>
        </w:tc>
        <w:tc>
          <w:tcPr>
            <w:tcW w:w="6644" w:type="dxa"/>
            <w:vAlign w:val="center"/>
            <w:hideMark/>
          </w:tcPr>
          <w:p w14:paraId="57233BF6" w14:textId="19D047B9" w:rsidR="002F362A" w:rsidRPr="002F362A" w:rsidRDefault="002F362A" w:rsidP="002F362A">
            <w:pPr>
              <w:spacing w:after="240" w:line="256" w:lineRule="auto"/>
              <w:rPr>
                <w:color w:val="000000" w:themeColor="text1"/>
                <w:sz w:val="24"/>
                <w:szCs w:val="24"/>
                <w:lang w:val="en-IN"/>
              </w:rPr>
            </w:pPr>
            <w:r w:rsidRPr="002F362A">
              <w:rPr>
                <w:color w:val="000000" w:themeColor="text1"/>
                <w:sz w:val="24"/>
                <w:szCs w:val="24"/>
                <w:lang w:val="en-IN"/>
              </w:rPr>
              <w:t>To monitor logs and detect spear</w:t>
            </w:r>
            <w:r>
              <w:rPr>
                <w:color w:val="000000" w:themeColor="text1"/>
                <w:sz w:val="24"/>
                <w:szCs w:val="24"/>
                <w:lang w:val="en-IN"/>
              </w:rPr>
              <w:t xml:space="preserve"> </w:t>
            </w:r>
            <w:r w:rsidRPr="002F362A">
              <w:rPr>
                <w:color w:val="000000" w:themeColor="text1"/>
                <w:sz w:val="24"/>
                <w:szCs w:val="24"/>
                <w:lang w:val="en-IN"/>
              </w:rPr>
              <w:t>phishing activity.</w:t>
            </w:r>
          </w:p>
        </w:tc>
      </w:tr>
      <w:tr w:rsidR="002F362A" w:rsidRPr="002F362A" w14:paraId="06C0B4BD" w14:textId="77777777" w:rsidTr="002F362A">
        <w:trPr>
          <w:trHeight w:val="553"/>
          <w:tblCellSpacing w:w="15" w:type="dxa"/>
        </w:trPr>
        <w:tc>
          <w:tcPr>
            <w:tcW w:w="2932" w:type="dxa"/>
            <w:vAlign w:val="center"/>
            <w:hideMark/>
          </w:tcPr>
          <w:p w14:paraId="4FA62F81" w14:textId="77777777" w:rsidR="002F362A" w:rsidRPr="002F362A" w:rsidRDefault="002F362A" w:rsidP="002F362A">
            <w:pPr>
              <w:spacing w:after="240" w:line="256" w:lineRule="auto"/>
              <w:rPr>
                <w:color w:val="000000" w:themeColor="text1"/>
                <w:sz w:val="24"/>
                <w:szCs w:val="24"/>
                <w:lang w:val="en-IN"/>
              </w:rPr>
            </w:pPr>
            <w:r w:rsidRPr="002F362A">
              <w:rPr>
                <w:color w:val="000000" w:themeColor="text1"/>
                <w:sz w:val="24"/>
                <w:szCs w:val="24"/>
                <w:lang w:val="en-IN"/>
              </w:rPr>
              <w:t>Windows VM</w:t>
            </w:r>
          </w:p>
        </w:tc>
        <w:tc>
          <w:tcPr>
            <w:tcW w:w="6644" w:type="dxa"/>
            <w:vAlign w:val="center"/>
            <w:hideMark/>
          </w:tcPr>
          <w:p w14:paraId="35793A5C" w14:textId="77777777" w:rsidR="002F362A" w:rsidRPr="002F362A" w:rsidRDefault="002F362A" w:rsidP="002F362A">
            <w:pPr>
              <w:spacing w:after="240" w:line="256" w:lineRule="auto"/>
              <w:rPr>
                <w:color w:val="000000" w:themeColor="text1"/>
                <w:sz w:val="24"/>
                <w:szCs w:val="24"/>
                <w:lang w:val="en-IN"/>
              </w:rPr>
            </w:pPr>
            <w:r w:rsidRPr="002F362A">
              <w:rPr>
                <w:color w:val="000000" w:themeColor="text1"/>
                <w:sz w:val="24"/>
                <w:szCs w:val="24"/>
                <w:lang w:val="en-IN"/>
              </w:rPr>
              <w:t>Target system for emulation.</w:t>
            </w:r>
          </w:p>
        </w:tc>
      </w:tr>
      <w:tr w:rsidR="002F362A" w:rsidRPr="002F362A" w14:paraId="78AFEC7C" w14:textId="77777777" w:rsidTr="002F362A">
        <w:trPr>
          <w:trHeight w:val="873"/>
          <w:tblCellSpacing w:w="15" w:type="dxa"/>
        </w:trPr>
        <w:tc>
          <w:tcPr>
            <w:tcW w:w="2932" w:type="dxa"/>
            <w:vAlign w:val="center"/>
            <w:hideMark/>
          </w:tcPr>
          <w:p w14:paraId="29E27DEB" w14:textId="77777777" w:rsidR="002F362A" w:rsidRPr="002F362A" w:rsidRDefault="002F362A" w:rsidP="002F362A">
            <w:pPr>
              <w:spacing w:after="240" w:line="256" w:lineRule="auto"/>
              <w:rPr>
                <w:color w:val="000000" w:themeColor="text1"/>
                <w:sz w:val="24"/>
                <w:szCs w:val="24"/>
                <w:lang w:val="en-IN"/>
              </w:rPr>
            </w:pPr>
            <w:r w:rsidRPr="002F362A">
              <w:rPr>
                <w:color w:val="000000" w:themeColor="text1"/>
                <w:sz w:val="24"/>
                <w:szCs w:val="24"/>
                <w:lang w:val="en-IN"/>
              </w:rPr>
              <w:t>Linux Server / Caldera Server</w:t>
            </w:r>
          </w:p>
        </w:tc>
        <w:tc>
          <w:tcPr>
            <w:tcW w:w="6644" w:type="dxa"/>
            <w:vAlign w:val="center"/>
            <w:hideMark/>
          </w:tcPr>
          <w:p w14:paraId="7105703E" w14:textId="77777777" w:rsidR="002F362A" w:rsidRPr="002F362A" w:rsidRDefault="002F362A" w:rsidP="002F362A">
            <w:pPr>
              <w:spacing w:after="240" w:line="256" w:lineRule="auto"/>
              <w:rPr>
                <w:color w:val="000000" w:themeColor="text1"/>
                <w:sz w:val="24"/>
                <w:szCs w:val="24"/>
                <w:lang w:val="en-IN"/>
              </w:rPr>
            </w:pPr>
            <w:r w:rsidRPr="002F362A">
              <w:rPr>
                <w:color w:val="000000" w:themeColor="text1"/>
                <w:sz w:val="24"/>
                <w:szCs w:val="24"/>
                <w:lang w:val="en-IN"/>
              </w:rPr>
              <w:t>Host for Caldera operations.</w:t>
            </w:r>
          </w:p>
        </w:tc>
      </w:tr>
    </w:tbl>
    <w:p w14:paraId="7191702D" w14:textId="77777777" w:rsidR="002F362A" w:rsidRPr="002F362A" w:rsidRDefault="002F362A" w:rsidP="002F362A">
      <w:pPr>
        <w:spacing w:after="240" w:line="256" w:lineRule="auto"/>
        <w:rPr>
          <w:b/>
          <w:bCs/>
          <w:sz w:val="24"/>
          <w:szCs w:val="24"/>
          <w:lang w:val="en-IN"/>
        </w:rPr>
      </w:pPr>
      <w:r w:rsidRPr="002F362A">
        <w:rPr>
          <w:b/>
          <w:bCs/>
          <w:sz w:val="24"/>
          <w:szCs w:val="24"/>
          <w:lang w:val="en-IN"/>
        </w:rPr>
        <w:t>Spear Phishing</w:t>
      </w:r>
    </w:p>
    <w:p w14:paraId="73896CE6" w14:textId="77777777" w:rsidR="002F362A" w:rsidRDefault="002F362A" w:rsidP="002F362A">
      <w:pPr>
        <w:spacing w:after="240" w:line="256" w:lineRule="auto"/>
        <w:ind w:left="360"/>
        <w:jc w:val="both"/>
        <w:rPr>
          <w:sz w:val="24"/>
          <w:szCs w:val="24"/>
          <w:lang w:val="en-IN"/>
        </w:rPr>
      </w:pPr>
      <w:r w:rsidRPr="002F362A">
        <w:rPr>
          <w:sz w:val="24"/>
          <w:szCs w:val="24"/>
          <w:lang w:val="en-IN"/>
        </w:rPr>
        <w:t>Spear phishing is a targeted email-based attack where attackers craft personalized emails to trick specific individuals into clicking malicious links, downloading infected attachments, or revealing sensitive information. It is more sophisticated than regular phishing and often mimics trusted sources to increase success rates. This exercise simulates MITRE ATT&amp;CK T1566 to assess detection readiness.</w:t>
      </w:r>
    </w:p>
    <w:p w14:paraId="6274539D" w14:textId="77777777" w:rsidR="002F362A" w:rsidRPr="002F362A" w:rsidRDefault="002F362A" w:rsidP="002F362A">
      <w:pPr>
        <w:spacing w:after="240" w:line="256" w:lineRule="auto"/>
        <w:jc w:val="both"/>
        <w:rPr>
          <w:b/>
          <w:bCs/>
          <w:sz w:val="24"/>
          <w:szCs w:val="24"/>
          <w:lang w:val="en-IN"/>
        </w:rPr>
      </w:pPr>
      <w:r w:rsidRPr="002F362A">
        <w:rPr>
          <w:b/>
          <w:bCs/>
          <w:sz w:val="24"/>
          <w:szCs w:val="24"/>
          <w:lang w:val="en-IN"/>
        </w:rPr>
        <w:t>Example</w:t>
      </w:r>
    </w:p>
    <w:p w14:paraId="23B88C99" w14:textId="77777777" w:rsidR="002F362A" w:rsidRPr="002F362A" w:rsidRDefault="002F362A" w:rsidP="002F362A">
      <w:pPr>
        <w:spacing w:after="240" w:line="256" w:lineRule="auto"/>
        <w:jc w:val="both"/>
        <w:rPr>
          <w:sz w:val="24"/>
          <w:szCs w:val="24"/>
          <w:lang w:val="en-IN"/>
        </w:rPr>
      </w:pPr>
      <w:r w:rsidRPr="002F362A">
        <w:rPr>
          <w:sz w:val="24"/>
          <w:szCs w:val="24"/>
          <w:lang w:val="en-IN"/>
        </w:rPr>
        <w:t>An attacker sends an email appearing to be from a company manager, requesting the employee to download an “urgent report” attachment. When opened, it executes malware on the victim’s system, which should trigger SOC alerts.</w:t>
      </w:r>
    </w:p>
    <w:p w14:paraId="61B06DF4" w14:textId="005002C1" w:rsidR="002F362A" w:rsidRDefault="002F362A" w:rsidP="002F362A">
      <w:pPr>
        <w:spacing w:after="240" w:line="256" w:lineRule="auto"/>
        <w:rPr>
          <w:sz w:val="24"/>
          <w:szCs w:val="24"/>
        </w:rPr>
      </w:pPr>
    </w:p>
    <w:p w14:paraId="487714DD" w14:textId="77777777" w:rsidR="002F362A" w:rsidRDefault="002F362A" w:rsidP="002F362A">
      <w:pPr>
        <w:spacing w:before="240" w:after="60" w:line="256" w:lineRule="auto"/>
        <w:rPr>
          <w:b/>
          <w:bCs/>
          <w:color w:val="0070C0"/>
          <w:sz w:val="28"/>
          <w:szCs w:val="28"/>
        </w:rPr>
      </w:pPr>
      <w:r w:rsidRPr="00C10D99">
        <w:rPr>
          <w:b/>
          <w:bCs/>
          <w:color w:val="0070C0"/>
          <w:sz w:val="28"/>
          <w:szCs w:val="28"/>
        </w:rPr>
        <w:t>Overview of the Task</w:t>
      </w:r>
    </w:p>
    <w:p w14:paraId="1B68395B" w14:textId="156113E4" w:rsidR="002F362A" w:rsidRDefault="002F362A" w:rsidP="00277609">
      <w:pPr>
        <w:spacing w:before="240" w:after="60" w:line="256" w:lineRule="auto"/>
        <w:rPr>
          <w:color w:val="000000" w:themeColor="text1"/>
          <w:sz w:val="24"/>
          <w:szCs w:val="24"/>
        </w:rPr>
      </w:pPr>
      <w:r w:rsidRPr="002F362A">
        <w:rPr>
          <w:color w:val="000000" w:themeColor="text1"/>
          <w:sz w:val="24"/>
          <w:szCs w:val="24"/>
        </w:rPr>
        <w:t>Adversary emulation is a controlled simulation of real attacker behaviours.</w:t>
      </w:r>
      <w:r>
        <w:rPr>
          <w:color w:val="000000" w:themeColor="text1"/>
          <w:sz w:val="24"/>
          <w:szCs w:val="24"/>
        </w:rPr>
        <w:t xml:space="preserve"> </w:t>
      </w:r>
      <w:r w:rsidRPr="002F362A">
        <w:rPr>
          <w:color w:val="000000" w:themeColor="text1"/>
          <w:sz w:val="24"/>
          <w:szCs w:val="24"/>
        </w:rPr>
        <w:t>In this task, a spear</w:t>
      </w:r>
      <w:r>
        <w:rPr>
          <w:color w:val="000000" w:themeColor="text1"/>
          <w:sz w:val="24"/>
          <w:szCs w:val="24"/>
        </w:rPr>
        <w:t xml:space="preserve"> </w:t>
      </w:r>
      <w:r w:rsidRPr="002F362A">
        <w:rPr>
          <w:color w:val="000000" w:themeColor="text1"/>
          <w:sz w:val="24"/>
          <w:szCs w:val="24"/>
        </w:rPr>
        <w:t xml:space="preserve">phishing attack is simulated, allowing the SOC to validate detection </w:t>
      </w:r>
      <w:r w:rsidRPr="002F362A">
        <w:rPr>
          <w:color w:val="000000" w:themeColor="text1"/>
          <w:sz w:val="24"/>
          <w:szCs w:val="24"/>
        </w:rPr>
        <w:lastRenderedPageBreak/>
        <w:t>mechanisms, alerting rules, and response processes.</w:t>
      </w:r>
      <w:r w:rsidR="006A2F7A">
        <w:rPr>
          <w:color w:val="000000" w:themeColor="text1"/>
          <w:sz w:val="24"/>
          <w:szCs w:val="24"/>
        </w:rPr>
        <w:t xml:space="preserve"> </w:t>
      </w:r>
      <w:r w:rsidRPr="002F362A">
        <w:rPr>
          <w:color w:val="000000" w:themeColor="text1"/>
          <w:sz w:val="24"/>
          <w:szCs w:val="24"/>
        </w:rPr>
        <w:t>The outcome helps strengthen blue-team readiness.</w:t>
      </w:r>
    </w:p>
    <w:p w14:paraId="086D0E16" w14:textId="77777777" w:rsidR="002F362A" w:rsidRPr="00790030" w:rsidRDefault="002F362A" w:rsidP="002F362A">
      <w:pPr>
        <w:spacing w:before="240" w:after="60" w:line="256" w:lineRule="auto"/>
        <w:jc w:val="both"/>
        <w:rPr>
          <w:b/>
          <w:bCs/>
          <w:color w:val="4472C4" w:themeColor="accent1"/>
          <w:sz w:val="28"/>
          <w:szCs w:val="28"/>
          <w:lang w:val="en-IN"/>
        </w:rPr>
      </w:pPr>
      <w:r w:rsidRPr="00790030">
        <w:rPr>
          <w:b/>
          <w:bCs/>
          <w:color w:val="4472C4" w:themeColor="accent1"/>
          <w:sz w:val="28"/>
          <w:szCs w:val="28"/>
          <w:lang w:val="en-IN"/>
        </w:rPr>
        <w:t>Step-by-Step Process</w:t>
      </w:r>
    </w:p>
    <w:p w14:paraId="611D0EF8" w14:textId="77777777" w:rsidR="002F362A" w:rsidRPr="002F362A" w:rsidRDefault="002F362A" w:rsidP="002F362A">
      <w:pPr>
        <w:spacing w:after="60" w:line="256" w:lineRule="auto"/>
        <w:jc w:val="both"/>
        <w:rPr>
          <w:b/>
          <w:bCs/>
          <w:color w:val="000000" w:themeColor="text1"/>
          <w:sz w:val="24"/>
          <w:szCs w:val="24"/>
          <w:lang w:val="en-IN"/>
        </w:rPr>
      </w:pPr>
      <w:r w:rsidRPr="002F362A">
        <w:rPr>
          <w:b/>
          <w:bCs/>
          <w:color w:val="000000" w:themeColor="text1"/>
          <w:sz w:val="24"/>
          <w:szCs w:val="24"/>
          <w:lang w:val="en-IN"/>
        </w:rPr>
        <w:t>Step 1: Setup MITRE Caldera</w:t>
      </w:r>
    </w:p>
    <w:p w14:paraId="32D4379B" w14:textId="77777777" w:rsidR="002F362A" w:rsidRPr="002F362A" w:rsidRDefault="002F362A" w:rsidP="002F362A">
      <w:pPr>
        <w:numPr>
          <w:ilvl w:val="0"/>
          <w:numId w:val="17"/>
        </w:numPr>
        <w:spacing w:after="60" w:line="256" w:lineRule="auto"/>
        <w:jc w:val="both"/>
        <w:rPr>
          <w:color w:val="000000" w:themeColor="text1"/>
          <w:sz w:val="24"/>
          <w:szCs w:val="24"/>
          <w:lang w:val="en-IN"/>
        </w:rPr>
      </w:pPr>
      <w:r w:rsidRPr="002F362A">
        <w:rPr>
          <w:color w:val="000000" w:themeColor="text1"/>
          <w:sz w:val="24"/>
          <w:szCs w:val="24"/>
          <w:lang w:val="en-IN"/>
        </w:rPr>
        <w:t>Start Caldera server</w:t>
      </w:r>
    </w:p>
    <w:p w14:paraId="12660449" w14:textId="1BE74252" w:rsidR="002F362A" w:rsidRPr="002F362A" w:rsidRDefault="00277609" w:rsidP="00277609">
      <w:pPr>
        <w:spacing w:after="60" w:line="256" w:lineRule="auto"/>
        <w:ind w:left="720"/>
        <w:jc w:val="both"/>
        <w:rPr>
          <w:color w:val="000000" w:themeColor="text1"/>
          <w:sz w:val="24"/>
          <w:szCs w:val="24"/>
          <w:lang w:val="en-IN"/>
        </w:rPr>
      </w:pPr>
      <w:r>
        <w:rPr>
          <w:color w:val="000000" w:themeColor="text1"/>
          <w:sz w:val="24"/>
          <w:szCs w:val="24"/>
          <w:lang w:val="en-IN"/>
        </w:rPr>
        <w:t>&gt;&gt;&gt;</w:t>
      </w:r>
      <w:r w:rsidR="002F362A" w:rsidRPr="002F362A">
        <w:rPr>
          <w:color w:val="000000" w:themeColor="text1"/>
          <w:sz w:val="24"/>
          <w:szCs w:val="24"/>
          <w:lang w:val="en-IN"/>
        </w:rPr>
        <w:t>python server.py --insecure</w:t>
      </w:r>
    </w:p>
    <w:p w14:paraId="6EBF293A" w14:textId="77777777" w:rsidR="002F362A" w:rsidRPr="002F362A" w:rsidRDefault="002F362A" w:rsidP="00277609">
      <w:pPr>
        <w:numPr>
          <w:ilvl w:val="0"/>
          <w:numId w:val="17"/>
        </w:numPr>
        <w:spacing w:after="60" w:line="256" w:lineRule="auto"/>
        <w:rPr>
          <w:color w:val="000000" w:themeColor="text1"/>
          <w:sz w:val="24"/>
          <w:szCs w:val="24"/>
          <w:lang w:val="en-IN"/>
        </w:rPr>
      </w:pPr>
      <w:r w:rsidRPr="002F362A">
        <w:rPr>
          <w:color w:val="000000" w:themeColor="text1"/>
          <w:sz w:val="24"/>
          <w:szCs w:val="24"/>
          <w:lang w:val="en-IN"/>
        </w:rPr>
        <w:t>Open Caldera UI:</w:t>
      </w:r>
      <w:r w:rsidRPr="002F362A">
        <w:rPr>
          <w:color w:val="000000" w:themeColor="text1"/>
          <w:sz w:val="24"/>
          <w:szCs w:val="24"/>
          <w:lang w:val="en-IN"/>
        </w:rPr>
        <w:br/>
      </w:r>
      <w:r w:rsidRPr="002F362A">
        <w:rPr>
          <w:b/>
          <w:bCs/>
          <w:color w:val="000000" w:themeColor="text1"/>
          <w:sz w:val="24"/>
          <w:szCs w:val="24"/>
          <w:lang w:val="en-IN"/>
        </w:rPr>
        <w:t>http://localhost:8888</w:t>
      </w:r>
    </w:p>
    <w:p w14:paraId="369D8591" w14:textId="77777777" w:rsidR="002F362A" w:rsidRPr="002F362A" w:rsidRDefault="002F362A" w:rsidP="002F362A">
      <w:pPr>
        <w:numPr>
          <w:ilvl w:val="0"/>
          <w:numId w:val="17"/>
        </w:numPr>
        <w:spacing w:after="60" w:line="256" w:lineRule="auto"/>
        <w:jc w:val="both"/>
        <w:rPr>
          <w:color w:val="000000" w:themeColor="text1"/>
          <w:sz w:val="24"/>
          <w:szCs w:val="24"/>
          <w:lang w:val="en-IN"/>
        </w:rPr>
      </w:pPr>
      <w:r w:rsidRPr="002F362A">
        <w:rPr>
          <w:color w:val="000000" w:themeColor="text1"/>
          <w:sz w:val="24"/>
          <w:szCs w:val="24"/>
          <w:lang w:val="en-IN"/>
        </w:rPr>
        <w:t>Login and enable the plugin:</w:t>
      </w:r>
    </w:p>
    <w:p w14:paraId="5419C9F1" w14:textId="77777777" w:rsidR="002F362A" w:rsidRPr="002F362A" w:rsidRDefault="002F362A" w:rsidP="002F362A">
      <w:pPr>
        <w:numPr>
          <w:ilvl w:val="1"/>
          <w:numId w:val="17"/>
        </w:numPr>
        <w:spacing w:after="60" w:line="256" w:lineRule="auto"/>
        <w:jc w:val="both"/>
        <w:rPr>
          <w:color w:val="000000" w:themeColor="text1"/>
          <w:sz w:val="24"/>
          <w:szCs w:val="24"/>
          <w:lang w:val="en-IN"/>
        </w:rPr>
      </w:pPr>
      <w:r w:rsidRPr="002F362A">
        <w:rPr>
          <w:b/>
          <w:bCs/>
          <w:color w:val="000000" w:themeColor="text1"/>
          <w:sz w:val="24"/>
          <w:szCs w:val="24"/>
          <w:lang w:val="en-IN"/>
        </w:rPr>
        <w:t>Manx</w:t>
      </w:r>
    </w:p>
    <w:p w14:paraId="7C64FA37" w14:textId="77777777" w:rsidR="002F362A" w:rsidRPr="002F362A" w:rsidRDefault="002F362A" w:rsidP="002F362A">
      <w:pPr>
        <w:numPr>
          <w:ilvl w:val="1"/>
          <w:numId w:val="17"/>
        </w:numPr>
        <w:spacing w:after="60" w:line="256" w:lineRule="auto"/>
        <w:jc w:val="both"/>
        <w:rPr>
          <w:color w:val="000000" w:themeColor="text1"/>
          <w:sz w:val="24"/>
          <w:szCs w:val="24"/>
          <w:lang w:val="en-IN"/>
        </w:rPr>
      </w:pPr>
      <w:r w:rsidRPr="002F362A">
        <w:rPr>
          <w:b/>
          <w:bCs/>
          <w:color w:val="000000" w:themeColor="text1"/>
          <w:sz w:val="24"/>
          <w:szCs w:val="24"/>
          <w:lang w:val="en-IN"/>
        </w:rPr>
        <w:t>Rift</w:t>
      </w:r>
    </w:p>
    <w:p w14:paraId="48DFFDC0" w14:textId="77777777" w:rsidR="002F362A" w:rsidRPr="002F362A" w:rsidRDefault="002F362A" w:rsidP="002F362A">
      <w:pPr>
        <w:numPr>
          <w:ilvl w:val="1"/>
          <w:numId w:val="17"/>
        </w:numPr>
        <w:spacing w:after="60" w:line="256" w:lineRule="auto"/>
        <w:jc w:val="both"/>
        <w:rPr>
          <w:color w:val="000000" w:themeColor="text1"/>
          <w:sz w:val="24"/>
          <w:szCs w:val="24"/>
          <w:lang w:val="en-IN"/>
        </w:rPr>
      </w:pPr>
      <w:r w:rsidRPr="002F362A">
        <w:rPr>
          <w:b/>
          <w:bCs/>
          <w:color w:val="000000" w:themeColor="text1"/>
          <w:sz w:val="24"/>
          <w:szCs w:val="24"/>
          <w:lang w:val="en-IN"/>
        </w:rPr>
        <w:t>Access</w:t>
      </w:r>
      <w:r w:rsidRPr="002F362A">
        <w:rPr>
          <w:color w:val="000000" w:themeColor="text1"/>
          <w:sz w:val="24"/>
          <w:szCs w:val="24"/>
          <w:lang w:val="en-IN"/>
        </w:rPr>
        <w:t xml:space="preserve"> (optional)</w:t>
      </w:r>
    </w:p>
    <w:p w14:paraId="54168CA2" w14:textId="08CC69BA" w:rsidR="002F362A" w:rsidRPr="002F362A" w:rsidRDefault="002F362A" w:rsidP="002F362A">
      <w:pPr>
        <w:spacing w:after="60" w:line="256" w:lineRule="auto"/>
        <w:jc w:val="both"/>
        <w:rPr>
          <w:color w:val="000000" w:themeColor="text1"/>
          <w:sz w:val="24"/>
          <w:szCs w:val="24"/>
          <w:lang w:val="en-IN"/>
        </w:rPr>
      </w:pPr>
    </w:p>
    <w:p w14:paraId="001E138C" w14:textId="50B73AB3" w:rsidR="002F362A" w:rsidRPr="002F362A" w:rsidRDefault="002F362A" w:rsidP="002F362A">
      <w:pPr>
        <w:spacing w:after="60" w:line="256" w:lineRule="auto"/>
        <w:jc w:val="both"/>
        <w:rPr>
          <w:b/>
          <w:bCs/>
          <w:color w:val="000000" w:themeColor="text1"/>
          <w:sz w:val="24"/>
          <w:szCs w:val="24"/>
          <w:lang w:val="en-IN"/>
        </w:rPr>
      </w:pPr>
      <w:r w:rsidRPr="002F362A">
        <w:rPr>
          <w:b/>
          <w:bCs/>
          <w:color w:val="000000" w:themeColor="text1"/>
          <w:sz w:val="24"/>
          <w:szCs w:val="24"/>
          <w:lang w:val="en-IN"/>
        </w:rPr>
        <w:t xml:space="preserve">Step 2: Create an </w:t>
      </w:r>
      <w:r w:rsidR="006A2F7A" w:rsidRPr="002F362A">
        <w:rPr>
          <w:b/>
          <w:bCs/>
          <w:color w:val="000000" w:themeColor="text1"/>
          <w:sz w:val="24"/>
          <w:szCs w:val="24"/>
          <w:lang w:val="en-IN"/>
        </w:rPr>
        <w:t>operation</w:t>
      </w:r>
    </w:p>
    <w:p w14:paraId="1CE09C88" w14:textId="77777777" w:rsidR="002F362A" w:rsidRPr="002F362A" w:rsidRDefault="002F362A" w:rsidP="002F362A">
      <w:pPr>
        <w:numPr>
          <w:ilvl w:val="0"/>
          <w:numId w:val="18"/>
        </w:numPr>
        <w:spacing w:after="60" w:line="256" w:lineRule="auto"/>
        <w:jc w:val="both"/>
        <w:rPr>
          <w:color w:val="000000" w:themeColor="text1"/>
          <w:sz w:val="24"/>
          <w:szCs w:val="24"/>
          <w:lang w:val="en-IN"/>
        </w:rPr>
      </w:pPr>
      <w:r w:rsidRPr="002F362A">
        <w:rPr>
          <w:color w:val="000000" w:themeColor="text1"/>
          <w:sz w:val="24"/>
          <w:szCs w:val="24"/>
          <w:lang w:val="en-IN"/>
        </w:rPr>
        <w:t xml:space="preserve">Go to </w:t>
      </w:r>
      <w:r w:rsidRPr="002F362A">
        <w:rPr>
          <w:b/>
          <w:bCs/>
          <w:color w:val="000000" w:themeColor="text1"/>
          <w:sz w:val="24"/>
          <w:szCs w:val="24"/>
          <w:lang w:val="en-IN"/>
        </w:rPr>
        <w:t>Operations → New Operation</w:t>
      </w:r>
    </w:p>
    <w:p w14:paraId="6FE1C97F" w14:textId="77777777" w:rsidR="002F362A" w:rsidRPr="002F362A" w:rsidRDefault="002F362A" w:rsidP="002F362A">
      <w:pPr>
        <w:numPr>
          <w:ilvl w:val="0"/>
          <w:numId w:val="18"/>
        </w:numPr>
        <w:spacing w:after="60" w:line="256" w:lineRule="auto"/>
        <w:jc w:val="both"/>
        <w:rPr>
          <w:color w:val="000000" w:themeColor="text1"/>
          <w:sz w:val="24"/>
          <w:szCs w:val="24"/>
          <w:lang w:val="en-IN"/>
        </w:rPr>
      </w:pPr>
      <w:r w:rsidRPr="002F362A">
        <w:rPr>
          <w:color w:val="000000" w:themeColor="text1"/>
          <w:sz w:val="24"/>
          <w:szCs w:val="24"/>
          <w:lang w:val="en-IN"/>
        </w:rPr>
        <w:t xml:space="preserve">Name: </w:t>
      </w:r>
      <w:proofErr w:type="spellStart"/>
      <w:r w:rsidRPr="002F362A">
        <w:rPr>
          <w:b/>
          <w:bCs/>
          <w:color w:val="000000" w:themeColor="text1"/>
          <w:sz w:val="24"/>
          <w:szCs w:val="24"/>
          <w:lang w:val="en-IN"/>
        </w:rPr>
        <w:t>Spearphishing</w:t>
      </w:r>
      <w:proofErr w:type="spellEnd"/>
      <w:r w:rsidRPr="002F362A">
        <w:rPr>
          <w:b/>
          <w:bCs/>
          <w:color w:val="000000" w:themeColor="text1"/>
          <w:sz w:val="24"/>
          <w:szCs w:val="24"/>
          <w:lang w:val="en-IN"/>
        </w:rPr>
        <w:t xml:space="preserve"> T1566 Simulation</w:t>
      </w:r>
    </w:p>
    <w:p w14:paraId="43FC0F4A" w14:textId="77777777" w:rsidR="002F362A" w:rsidRPr="002F362A" w:rsidRDefault="002F362A" w:rsidP="00277609">
      <w:pPr>
        <w:numPr>
          <w:ilvl w:val="0"/>
          <w:numId w:val="18"/>
        </w:numPr>
        <w:spacing w:after="60" w:line="256" w:lineRule="auto"/>
        <w:rPr>
          <w:color w:val="000000" w:themeColor="text1"/>
          <w:sz w:val="24"/>
          <w:szCs w:val="24"/>
          <w:lang w:val="en-IN"/>
        </w:rPr>
      </w:pPr>
      <w:r w:rsidRPr="002F362A">
        <w:rPr>
          <w:color w:val="000000" w:themeColor="text1"/>
          <w:sz w:val="24"/>
          <w:szCs w:val="24"/>
          <w:lang w:val="en-IN"/>
        </w:rPr>
        <w:t>Select adversary profile:</w:t>
      </w:r>
      <w:r w:rsidRPr="002F362A">
        <w:rPr>
          <w:color w:val="000000" w:themeColor="text1"/>
          <w:sz w:val="24"/>
          <w:szCs w:val="24"/>
          <w:lang w:val="en-IN"/>
        </w:rPr>
        <w:br/>
      </w:r>
      <w:r w:rsidRPr="002F362A">
        <w:rPr>
          <w:b/>
          <w:bCs/>
          <w:color w:val="000000" w:themeColor="text1"/>
          <w:sz w:val="24"/>
          <w:szCs w:val="24"/>
          <w:lang w:val="en-IN"/>
        </w:rPr>
        <w:t>Phishing – T1566</w:t>
      </w:r>
    </w:p>
    <w:p w14:paraId="37E350FE" w14:textId="77777777" w:rsidR="002F362A" w:rsidRPr="002F362A" w:rsidRDefault="002F362A" w:rsidP="002F362A">
      <w:pPr>
        <w:numPr>
          <w:ilvl w:val="0"/>
          <w:numId w:val="18"/>
        </w:numPr>
        <w:spacing w:after="60" w:line="256" w:lineRule="auto"/>
        <w:jc w:val="both"/>
        <w:rPr>
          <w:color w:val="000000" w:themeColor="text1"/>
          <w:sz w:val="24"/>
          <w:szCs w:val="24"/>
          <w:lang w:val="en-IN"/>
        </w:rPr>
      </w:pPr>
      <w:r w:rsidRPr="002F362A">
        <w:rPr>
          <w:color w:val="000000" w:themeColor="text1"/>
          <w:sz w:val="24"/>
          <w:szCs w:val="24"/>
          <w:lang w:val="en-IN"/>
        </w:rPr>
        <w:t>Select agent (Windows VM).</w:t>
      </w:r>
    </w:p>
    <w:p w14:paraId="26A6E236" w14:textId="77777777" w:rsidR="002F362A" w:rsidRPr="002F362A" w:rsidRDefault="002F362A" w:rsidP="002F362A">
      <w:pPr>
        <w:numPr>
          <w:ilvl w:val="0"/>
          <w:numId w:val="18"/>
        </w:numPr>
        <w:spacing w:after="60" w:line="256" w:lineRule="auto"/>
        <w:jc w:val="both"/>
        <w:rPr>
          <w:color w:val="000000" w:themeColor="text1"/>
          <w:sz w:val="24"/>
          <w:szCs w:val="24"/>
          <w:lang w:val="en-IN"/>
        </w:rPr>
      </w:pPr>
      <w:r w:rsidRPr="002F362A">
        <w:rPr>
          <w:color w:val="000000" w:themeColor="text1"/>
          <w:sz w:val="24"/>
          <w:szCs w:val="24"/>
          <w:lang w:val="en-IN"/>
        </w:rPr>
        <w:t>Start operation.</w:t>
      </w:r>
    </w:p>
    <w:p w14:paraId="6B410576" w14:textId="4ED62814" w:rsidR="002F362A" w:rsidRPr="002F362A" w:rsidRDefault="002F362A" w:rsidP="002F362A">
      <w:pPr>
        <w:spacing w:after="60" w:line="256" w:lineRule="auto"/>
        <w:jc w:val="both"/>
        <w:rPr>
          <w:color w:val="000000" w:themeColor="text1"/>
          <w:sz w:val="24"/>
          <w:szCs w:val="24"/>
          <w:lang w:val="en-IN"/>
        </w:rPr>
      </w:pPr>
    </w:p>
    <w:p w14:paraId="387B6386" w14:textId="77777777" w:rsidR="002F362A" w:rsidRPr="002F362A" w:rsidRDefault="002F362A" w:rsidP="002F362A">
      <w:pPr>
        <w:spacing w:after="60" w:line="256" w:lineRule="auto"/>
        <w:jc w:val="both"/>
        <w:rPr>
          <w:b/>
          <w:bCs/>
          <w:color w:val="000000" w:themeColor="text1"/>
          <w:sz w:val="24"/>
          <w:szCs w:val="24"/>
          <w:lang w:val="en-IN"/>
        </w:rPr>
      </w:pPr>
      <w:r w:rsidRPr="002F362A">
        <w:rPr>
          <w:b/>
          <w:bCs/>
          <w:color w:val="000000" w:themeColor="text1"/>
          <w:sz w:val="24"/>
          <w:szCs w:val="24"/>
          <w:lang w:val="en-IN"/>
        </w:rPr>
        <w:t xml:space="preserve">Step 3: Simulate the </w:t>
      </w:r>
      <w:proofErr w:type="spellStart"/>
      <w:r w:rsidRPr="002F362A">
        <w:rPr>
          <w:b/>
          <w:bCs/>
          <w:color w:val="000000" w:themeColor="text1"/>
          <w:sz w:val="24"/>
          <w:szCs w:val="24"/>
          <w:lang w:val="en-IN"/>
        </w:rPr>
        <w:t>Spearphishing</w:t>
      </w:r>
      <w:proofErr w:type="spellEnd"/>
      <w:r w:rsidRPr="002F362A">
        <w:rPr>
          <w:b/>
          <w:bCs/>
          <w:color w:val="000000" w:themeColor="text1"/>
          <w:sz w:val="24"/>
          <w:szCs w:val="24"/>
          <w:lang w:val="en-IN"/>
        </w:rPr>
        <w:t xml:space="preserve"> Attack</w:t>
      </w:r>
    </w:p>
    <w:p w14:paraId="70A5D5A2" w14:textId="77777777" w:rsidR="002F362A" w:rsidRPr="002F362A" w:rsidRDefault="002F362A" w:rsidP="002F362A">
      <w:pPr>
        <w:spacing w:after="60" w:line="256" w:lineRule="auto"/>
        <w:jc w:val="both"/>
        <w:rPr>
          <w:color w:val="000000" w:themeColor="text1"/>
          <w:sz w:val="24"/>
          <w:szCs w:val="24"/>
          <w:lang w:val="en-IN"/>
        </w:rPr>
      </w:pPr>
      <w:r w:rsidRPr="002F362A">
        <w:rPr>
          <w:color w:val="000000" w:themeColor="text1"/>
          <w:sz w:val="24"/>
          <w:szCs w:val="24"/>
          <w:lang w:val="en-IN"/>
        </w:rPr>
        <w:t>Caldera runs:</w:t>
      </w:r>
    </w:p>
    <w:p w14:paraId="25018C68" w14:textId="77777777" w:rsidR="002F362A" w:rsidRPr="002F362A" w:rsidRDefault="002F362A" w:rsidP="002F362A">
      <w:pPr>
        <w:numPr>
          <w:ilvl w:val="0"/>
          <w:numId w:val="19"/>
        </w:numPr>
        <w:spacing w:after="60" w:line="256" w:lineRule="auto"/>
        <w:jc w:val="both"/>
        <w:rPr>
          <w:color w:val="000000" w:themeColor="text1"/>
          <w:sz w:val="24"/>
          <w:szCs w:val="24"/>
          <w:lang w:val="en-IN"/>
        </w:rPr>
      </w:pPr>
      <w:r w:rsidRPr="002F362A">
        <w:rPr>
          <w:color w:val="000000" w:themeColor="text1"/>
          <w:sz w:val="24"/>
          <w:szCs w:val="24"/>
          <w:lang w:val="en-IN"/>
        </w:rPr>
        <w:t>Fake malicious email drop</w:t>
      </w:r>
    </w:p>
    <w:p w14:paraId="477442A1" w14:textId="77777777" w:rsidR="002F362A" w:rsidRPr="002F362A" w:rsidRDefault="002F362A" w:rsidP="002F362A">
      <w:pPr>
        <w:numPr>
          <w:ilvl w:val="0"/>
          <w:numId w:val="19"/>
        </w:numPr>
        <w:spacing w:after="60" w:line="256" w:lineRule="auto"/>
        <w:jc w:val="both"/>
        <w:rPr>
          <w:color w:val="000000" w:themeColor="text1"/>
          <w:sz w:val="24"/>
          <w:szCs w:val="24"/>
          <w:lang w:val="en-IN"/>
        </w:rPr>
      </w:pPr>
      <w:r w:rsidRPr="002F362A">
        <w:rPr>
          <w:color w:val="000000" w:themeColor="text1"/>
          <w:sz w:val="24"/>
          <w:szCs w:val="24"/>
          <w:lang w:val="en-IN"/>
        </w:rPr>
        <w:t>Delivery mechanism simulation</w:t>
      </w:r>
    </w:p>
    <w:p w14:paraId="522CF3F4" w14:textId="77777777" w:rsidR="002F362A" w:rsidRPr="002F362A" w:rsidRDefault="002F362A" w:rsidP="002F362A">
      <w:pPr>
        <w:numPr>
          <w:ilvl w:val="0"/>
          <w:numId w:val="19"/>
        </w:numPr>
        <w:spacing w:after="60" w:line="256" w:lineRule="auto"/>
        <w:jc w:val="both"/>
        <w:rPr>
          <w:color w:val="000000" w:themeColor="text1"/>
          <w:sz w:val="24"/>
          <w:szCs w:val="24"/>
          <w:lang w:val="en-IN"/>
        </w:rPr>
      </w:pPr>
      <w:r w:rsidRPr="002F362A">
        <w:rPr>
          <w:color w:val="000000" w:themeColor="text1"/>
          <w:sz w:val="24"/>
          <w:szCs w:val="24"/>
          <w:lang w:val="en-IN"/>
        </w:rPr>
        <w:t>Attachment execution attempt (mock)</w:t>
      </w:r>
    </w:p>
    <w:p w14:paraId="2197ACD6" w14:textId="77777777" w:rsidR="002F362A" w:rsidRPr="002F362A" w:rsidRDefault="002F362A" w:rsidP="002F362A">
      <w:pPr>
        <w:spacing w:after="60" w:line="256" w:lineRule="auto"/>
        <w:jc w:val="both"/>
        <w:rPr>
          <w:color w:val="000000" w:themeColor="text1"/>
          <w:sz w:val="24"/>
          <w:szCs w:val="24"/>
          <w:lang w:val="en-IN"/>
        </w:rPr>
      </w:pPr>
      <w:r w:rsidRPr="002F362A">
        <w:rPr>
          <w:color w:val="000000" w:themeColor="text1"/>
          <w:sz w:val="24"/>
          <w:szCs w:val="24"/>
          <w:lang w:val="en-IN"/>
        </w:rPr>
        <w:t>Logs are collected on the endpoint.</w:t>
      </w:r>
    </w:p>
    <w:p w14:paraId="52CE555F" w14:textId="27825A7D" w:rsidR="002F362A" w:rsidRPr="002F362A" w:rsidRDefault="002F362A" w:rsidP="002F362A">
      <w:pPr>
        <w:spacing w:after="60" w:line="256" w:lineRule="auto"/>
        <w:jc w:val="both"/>
        <w:rPr>
          <w:color w:val="000000" w:themeColor="text1"/>
          <w:sz w:val="24"/>
          <w:szCs w:val="24"/>
          <w:lang w:val="en-IN"/>
        </w:rPr>
      </w:pPr>
    </w:p>
    <w:p w14:paraId="50AE103A" w14:textId="77777777" w:rsidR="002F362A" w:rsidRPr="002F362A" w:rsidRDefault="002F362A" w:rsidP="002F362A">
      <w:pPr>
        <w:spacing w:after="60" w:line="256" w:lineRule="auto"/>
        <w:jc w:val="both"/>
        <w:rPr>
          <w:b/>
          <w:bCs/>
          <w:color w:val="000000" w:themeColor="text1"/>
          <w:sz w:val="24"/>
          <w:szCs w:val="24"/>
          <w:lang w:val="en-IN"/>
        </w:rPr>
      </w:pPr>
      <w:r w:rsidRPr="002F362A">
        <w:rPr>
          <w:b/>
          <w:bCs/>
          <w:color w:val="000000" w:themeColor="text1"/>
          <w:sz w:val="24"/>
          <w:szCs w:val="24"/>
          <w:lang w:val="en-IN"/>
        </w:rPr>
        <w:t>Step 4: Configure Wazuh to Detect</w:t>
      </w:r>
    </w:p>
    <w:p w14:paraId="40B15E6E" w14:textId="77777777" w:rsidR="002F362A" w:rsidRPr="002F362A" w:rsidRDefault="002F362A" w:rsidP="002F362A">
      <w:pPr>
        <w:numPr>
          <w:ilvl w:val="0"/>
          <w:numId w:val="20"/>
        </w:numPr>
        <w:spacing w:after="60" w:line="256" w:lineRule="auto"/>
        <w:jc w:val="both"/>
        <w:rPr>
          <w:color w:val="000000" w:themeColor="text1"/>
          <w:sz w:val="24"/>
          <w:szCs w:val="24"/>
          <w:lang w:val="en-IN"/>
        </w:rPr>
      </w:pPr>
      <w:r w:rsidRPr="002F362A">
        <w:rPr>
          <w:color w:val="000000" w:themeColor="text1"/>
          <w:sz w:val="24"/>
          <w:szCs w:val="24"/>
          <w:lang w:val="en-IN"/>
        </w:rPr>
        <w:t xml:space="preserve">Open </w:t>
      </w:r>
      <w:r w:rsidRPr="002F362A">
        <w:rPr>
          <w:b/>
          <w:bCs/>
          <w:color w:val="000000" w:themeColor="text1"/>
          <w:sz w:val="24"/>
          <w:szCs w:val="24"/>
          <w:lang w:val="en-IN"/>
        </w:rPr>
        <w:t>/var/</w:t>
      </w:r>
      <w:proofErr w:type="spellStart"/>
      <w:r w:rsidRPr="002F362A">
        <w:rPr>
          <w:b/>
          <w:bCs/>
          <w:color w:val="000000" w:themeColor="text1"/>
          <w:sz w:val="24"/>
          <w:szCs w:val="24"/>
          <w:lang w:val="en-IN"/>
        </w:rPr>
        <w:t>ossec</w:t>
      </w:r>
      <w:proofErr w:type="spellEnd"/>
      <w:r w:rsidRPr="002F362A">
        <w:rPr>
          <w:b/>
          <w:bCs/>
          <w:color w:val="000000" w:themeColor="text1"/>
          <w:sz w:val="24"/>
          <w:szCs w:val="24"/>
          <w:lang w:val="en-IN"/>
        </w:rPr>
        <w:t>/etc/rules/local_rules.xml</w:t>
      </w:r>
    </w:p>
    <w:p w14:paraId="6F80883C" w14:textId="77777777" w:rsidR="002F362A" w:rsidRPr="002F362A" w:rsidRDefault="002F362A" w:rsidP="002F362A">
      <w:pPr>
        <w:numPr>
          <w:ilvl w:val="0"/>
          <w:numId w:val="20"/>
        </w:numPr>
        <w:spacing w:after="60" w:line="256" w:lineRule="auto"/>
        <w:jc w:val="both"/>
        <w:rPr>
          <w:color w:val="000000" w:themeColor="text1"/>
          <w:sz w:val="24"/>
          <w:szCs w:val="24"/>
          <w:lang w:val="en-IN"/>
        </w:rPr>
      </w:pPr>
      <w:r w:rsidRPr="002F362A">
        <w:rPr>
          <w:color w:val="000000" w:themeColor="text1"/>
          <w:sz w:val="24"/>
          <w:szCs w:val="24"/>
          <w:lang w:val="en-IN"/>
        </w:rPr>
        <w:t>Add detection rules for:</w:t>
      </w:r>
    </w:p>
    <w:p w14:paraId="30F763AD" w14:textId="77777777" w:rsidR="002F362A" w:rsidRPr="002F362A" w:rsidRDefault="002F362A" w:rsidP="002F362A">
      <w:pPr>
        <w:numPr>
          <w:ilvl w:val="1"/>
          <w:numId w:val="20"/>
        </w:numPr>
        <w:spacing w:after="60" w:line="256" w:lineRule="auto"/>
        <w:jc w:val="both"/>
        <w:rPr>
          <w:color w:val="000000" w:themeColor="text1"/>
          <w:sz w:val="24"/>
          <w:szCs w:val="24"/>
          <w:lang w:val="en-IN"/>
        </w:rPr>
      </w:pPr>
      <w:r w:rsidRPr="002F362A">
        <w:rPr>
          <w:color w:val="000000" w:themeColor="text1"/>
          <w:sz w:val="24"/>
          <w:szCs w:val="24"/>
          <w:lang w:val="en-IN"/>
        </w:rPr>
        <w:t>Suspicious email keywords</w:t>
      </w:r>
    </w:p>
    <w:p w14:paraId="1DB7C3AF" w14:textId="77777777" w:rsidR="002F362A" w:rsidRPr="002F362A" w:rsidRDefault="002F362A" w:rsidP="002F362A">
      <w:pPr>
        <w:numPr>
          <w:ilvl w:val="1"/>
          <w:numId w:val="20"/>
        </w:numPr>
        <w:spacing w:after="60" w:line="256" w:lineRule="auto"/>
        <w:jc w:val="both"/>
        <w:rPr>
          <w:color w:val="000000" w:themeColor="text1"/>
          <w:sz w:val="24"/>
          <w:szCs w:val="24"/>
          <w:lang w:val="en-IN"/>
        </w:rPr>
      </w:pPr>
      <w:r w:rsidRPr="002F362A">
        <w:rPr>
          <w:color w:val="000000" w:themeColor="text1"/>
          <w:sz w:val="24"/>
          <w:szCs w:val="24"/>
          <w:lang w:val="en-IN"/>
        </w:rPr>
        <w:t>Malicious attachment indicators</w:t>
      </w:r>
    </w:p>
    <w:p w14:paraId="2DDAD044" w14:textId="77777777" w:rsidR="002F362A" w:rsidRPr="002F362A" w:rsidRDefault="002F362A" w:rsidP="002F362A">
      <w:pPr>
        <w:numPr>
          <w:ilvl w:val="1"/>
          <w:numId w:val="20"/>
        </w:numPr>
        <w:spacing w:after="60" w:line="256" w:lineRule="auto"/>
        <w:jc w:val="both"/>
        <w:rPr>
          <w:color w:val="000000" w:themeColor="text1"/>
          <w:sz w:val="24"/>
          <w:szCs w:val="24"/>
          <w:lang w:val="en-IN"/>
        </w:rPr>
      </w:pPr>
      <w:r w:rsidRPr="002F362A">
        <w:rPr>
          <w:color w:val="000000" w:themeColor="text1"/>
          <w:sz w:val="24"/>
          <w:szCs w:val="24"/>
          <w:lang w:val="en-IN"/>
        </w:rPr>
        <w:t>File downloads</w:t>
      </w:r>
    </w:p>
    <w:p w14:paraId="3E748351" w14:textId="77777777" w:rsidR="002F362A" w:rsidRPr="002F362A" w:rsidRDefault="002F362A" w:rsidP="002F362A">
      <w:pPr>
        <w:numPr>
          <w:ilvl w:val="1"/>
          <w:numId w:val="20"/>
        </w:numPr>
        <w:spacing w:after="60" w:line="256" w:lineRule="auto"/>
        <w:jc w:val="both"/>
        <w:rPr>
          <w:color w:val="000000" w:themeColor="text1"/>
          <w:sz w:val="24"/>
          <w:szCs w:val="24"/>
          <w:lang w:val="en-IN"/>
        </w:rPr>
      </w:pPr>
      <w:r w:rsidRPr="002F362A">
        <w:rPr>
          <w:color w:val="000000" w:themeColor="text1"/>
          <w:sz w:val="24"/>
          <w:szCs w:val="24"/>
          <w:lang w:val="en-IN"/>
        </w:rPr>
        <w:t>User mailbox access</w:t>
      </w:r>
    </w:p>
    <w:p w14:paraId="16DE8043" w14:textId="77777777" w:rsidR="002F362A" w:rsidRPr="002F362A" w:rsidRDefault="002F362A" w:rsidP="002F362A">
      <w:pPr>
        <w:numPr>
          <w:ilvl w:val="0"/>
          <w:numId w:val="20"/>
        </w:numPr>
        <w:spacing w:after="60" w:line="256" w:lineRule="auto"/>
        <w:jc w:val="both"/>
        <w:rPr>
          <w:color w:val="000000" w:themeColor="text1"/>
          <w:sz w:val="24"/>
          <w:szCs w:val="24"/>
          <w:lang w:val="en-IN"/>
        </w:rPr>
      </w:pPr>
      <w:r w:rsidRPr="002F362A">
        <w:rPr>
          <w:color w:val="000000" w:themeColor="text1"/>
          <w:sz w:val="24"/>
          <w:szCs w:val="24"/>
          <w:lang w:val="en-IN"/>
        </w:rPr>
        <w:t>Restart Wazuh manager:</w:t>
      </w:r>
    </w:p>
    <w:p w14:paraId="70EB48E7" w14:textId="77777777" w:rsidR="002F362A" w:rsidRPr="002F362A" w:rsidRDefault="002F362A" w:rsidP="002F362A">
      <w:pPr>
        <w:numPr>
          <w:ilvl w:val="0"/>
          <w:numId w:val="20"/>
        </w:numPr>
        <w:tabs>
          <w:tab w:val="clear" w:pos="720"/>
        </w:tabs>
        <w:spacing w:after="60" w:line="256" w:lineRule="auto"/>
        <w:jc w:val="both"/>
        <w:rPr>
          <w:color w:val="000000" w:themeColor="text1"/>
          <w:sz w:val="24"/>
          <w:szCs w:val="24"/>
          <w:lang w:val="en-IN"/>
        </w:rPr>
      </w:pPr>
      <w:proofErr w:type="spellStart"/>
      <w:r w:rsidRPr="002F362A">
        <w:rPr>
          <w:color w:val="000000" w:themeColor="text1"/>
          <w:sz w:val="24"/>
          <w:szCs w:val="24"/>
          <w:lang w:val="en-IN"/>
        </w:rPr>
        <w:t>systemctl</w:t>
      </w:r>
      <w:proofErr w:type="spellEnd"/>
      <w:r w:rsidRPr="002F362A">
        <w:rPr>
          <w:color w:val="000000" w:themeColor="text1"/>
          <w:sz w:val="24"/>
          <w:szCs w:val="24"/>
          <w:lang w:val="en-IN"/>
        </w:rPr>
        <w:t xml:space="preserve"> restart </w:t>
      </w:r>
      <w:proofErr w:type="spellStart"/>
      <w:r w:rsidRPr="002F362A">
        <w:rPr>
          <w:color w:val="000000" w:themeColor="text1"/>
          <w:sz w:val="24"/>
          <w:szCs w:val="24"/>
          <w:lang w:val="en-IN"/>
        </w:rPr>
        <w:t>wazuh</w:t>
      </w:r>
      <w:proofErr w:type="spellEnd"/>
      <w:r w:rsidRPr="002F362A">
        <w:rPr>
          <w:color w:val="000000" w:themeColor="text1"/>
          <w:sz w:val="24"/>
          <w:szCs w:val="24"/>
          <w:lang w:val="en-IN"/>
        </w:rPr>
        <w:t>-manager</w:t>
      </w:r>
    </w:p>
    <w:p w14:paraId="0D58B976" w14:textId="4BC22433" w:rsidR="002F362A" w:rsidRPr="002F362A" w:rsidRDefault="002F362A" w:rsidP="002F362A">
      <w:pPr>
        <w:spacing w:after="60" w:line="256" w:lineRule="auto"/>
        <w:jc w:val="both"/>
        <w:rPr>
          <w:color w:val="000000" w:themeColor="text1"/>
          <w:sz w:val="24"/>
          <w:szCs w:val="24"/>
          <w:lang w:val="en-IN"/>
        </w:rPr>
      </w:pPr>
    </w:p>
    <w:p w14:paraId="1FCF9AF1" w14:textId="77777777" w:rsidR="002F362A" w:rsidRPr="002F362A" w:rsidRDefault="002F362A" w:rsidP="002F362A">
      <w:pPr>
        <w:spacing w:after="60" w:line="256" w:lineRule="auto"/>
        <w:jc w:val="both"/>
        <w:rPr>
          <w:b/>
          <w:bCs/>
          <w:color w:val="000000" w:themeColor="text1"/>
          <w:sz w:val="24"/>
          <w:szCs w:val="24"/>
          <w:lang w:val="en-IN"/>
        </w:rPr>
      </w:pPr>
      <w:r w:rsidRPr="002F362A">
        <w:rPr>
          <w:b/>
          <w:bCs/>
          <w:color w:val="000000" w:themeColor="text1"/>
          <w:sz w:val="24"/>
          <w:szCs w:val="24"/>
          <w:lang w:val="en-IN"/>
        </w:rPr>
        <w:t>Step 5: Validate Detection in Wazuh</w:t>
      </w:r>
    </w:p>
    <w:p w14:paraId="7A77D66E" w14:textId="77777777" w:rsidR="002F362A" w:rsidRPr="002F362A" w:rsidRDefault="002F362A" w:rsidP="002F362A">
      <w:pPr>
        <w:numPr>
          <w:ilvl w:val="0"/>
          <w:numId w:val="21"/>
        </w:numPr>
        <w:spacing w:after="60" w:line="256" w:lineRule="auto"/>
        <w:jc w:val="both"/>
        <w:rPr>
          <w:color w:val="000000" w:themeColor="text1"/>
          <w:sz w:val="24"/>
          <w:szCs w:val="24"/>
          <w:lang w:val="en-IN"/>
        </w:rPr>
      </w:pPr>
      <w:r w:rsidRPr="002F362A">
        <w:rPr>
          <w:color w:val="000000" w:themeColor="text1"/>
          <w:sz w:val="24"/>
          <w:szCs w:val="24"/>
          <w:lang w:val="en-IN"/>
        </w:rPr>
        <w:t>Open Wazuh Dashboard</w:t>
      </w:r>
    </w:p>
    <w:p w14:paraId="626A33B8" w14:textId="77777777" w:rsidR="002F362A" w:rsidRPr="002F362A" w:rsidRDefault="002F362A" w:rsidP="002F362A">
      <w:pPr>
        <w:numPr>
          <w:ilvl w:val="0"/>
          <w:numId w:val="21"/>
        </w:numPr>
        <w:spacing w:after="60" w:line="256" w:lineRule="auto"/>
        <w:jc w:val="both"/>
        <w:rPr>
          <w:color w:val="000000" w:themeColor="text1"/>
          <w:sz w:val="24"/>
          <w:szCs w:val="24"/>
          <w:lang w:val="en-IN"/>
        </w:rPr>
      </w:pPr>
      <w:r w:rsidRPr="002F362A">
        <w:rPr>
          <w:color w:val="000000" w:themeColor="text1"/>
          <w:sz w:val="24"/>
          <w:szCs w:val="24"/>
          <w:lang w:val="en-IN"/>
        </w:rPr>
        <w:t>Navigate to:</w:t>
      </w:r>
      <w:r w:rsidRPr="002F362A">
        <w:rPr>
          <w:color w:val="000000" w:themeColor="text1"/>
          <w:sz w:val="24"/>
          <w:szCs w:val="24"/>
          <w:lang w:val="en-IN"/>
        </w:rPr>
        <w:br/>
      </w:r>
      <w:r w:rsidRPr="002F362A">
        <w:rPr>
          <w:b/>
          <w:bCs/>
          <w:color w:val="000000" w:themeColor="text1"/>
          <w:sz w:val="24"/>
          <w:szCs w:val="24"/>
          <w:lang w:val="en-IN"/>
        </w:rPr>
        <w:t>Security Events → MITRE ATT&amp;CK → T1566</w:t>
      </w:r>
    </w:p>
    <w:p w14:paraId="1F4EFA21" w14:textId="77777777" w:rsidR="002F362A" w:rsidRPr="002F362A" w:rsidRDefault="002F362A" w:rsidP="002F362A">
      <w:pPr>
        <w:numPr>
          <w:ilvl w:val="0"/>
          <w:numId w:val="21"/>
        </w:numPr>
        <w:spacing w:after="60" w:line="256" w:lineRule="auto"/>
        <w:jc w:val="both"/>
        <w:rPr>
          <w:color w:val="000000" w:themeColor="text1"/>
          <w:sz w:val="24"/>
          <w:szCs w:val="24"/>
          <w:lang w:val="en-IN"/>
        </w:rPr>
      </w:pPr>
      <w:r w:rsidRPr="002F362A">
        <w:rPr>
          <w:color w:val="000000" w:themeColor="text1"/>
          <w:sz w:val="24"/>
          <w:szCs w:val="24"/>
          <w:lang w:val="en-IN"/>
        </w:rPr>
        <w:t>Confirm alert generation</w:t>
      </w:r>
    </w:p>
    <w:p w14:paraId="33DE8720" w14:textId="77777777" w:rsidR="002F362A" w:rsidRPr="002F362A" w:rsidRDefault="002F362A" w:rsidP="002F362A">
      <w:pPr>
        <w:numPr>
          <w:ilvl w:val="0"/>
          <w:numId w:val="21"/>
        </w:numPr>
        <w:spacing w:after="60" w:line="256" w:lineRule="auto"/>
        <w:jc w:val="both"/>
        <w:rPr>
          <w:color w:val="000000" w:themeColor="text1"/>
          <w:sz w:val="24"/>
          <w:szCs w:val="24"/>
          <w:lang w:val="en-IN"/>
        </w:rPr>
      </w:pPr>
      <w:r w:rsidRPr="002F362A">
        <w:rPr>
          <w:color w:val="000000" w:themeColor="text1"/>
          <w:sz w:val="24"/>
          <w:szCs w:val="24"/>
          <w:lang w:val="en-IN"/>
        </w:rPr>
        <w:t>Document detection status in table</w:t>
      </w:r>
    </w:p>
    <w:p w14:paraId="7AF2A6DF" w14:textId="71F38D58" w:rsidR="002F362A" w:rsidRPr="002F362A" w:rsidRDefault="002F362A" w:rsidP="002F362A">
      <w:pPr>
        <w:spacing w:after="60" w:line="256" w:lineRule="auto"/>
        <w:jc w:val="both"/>
        <w:rPr>
          <w:color w:val="000000" w:themeColor="text1"/>
          <w:sz w:val="24"/>
          <w:szCs w:val="24"/>
          <w:lang w:val="en-IN"/>
        </w:rPr>
      </w:pPr>
    </w:p>
    <w:p w14:paraId="49F8A775" w14:textId="77777777" w:rsidR="002F362A" w:rsidRPr="002F362A" w:rsidRDefault="002F362A" w:rsidP="002F362A">
      <w:pPr>
        <w:spacing w:after="60" w:line="256" w:lineRule="auto"/>
        <w:jc w:val="both"/>
        <w:rPr>
          <w:b/>
          <w:bCs/>
          <w:color w:val="000000" w:themeColor="text1"/>
          <w:sz w:val="24"/>
          <w:szCs w:val="24"/>
          <w:lang w:val="en-IN"/>
        </w:rPr>
      </w:pPr>
      <w:r w:rsidRPr="002F362A">
        <w:rPr>
          <w:b/>
          <w:bCs/>
          <w:color w:val="000000" w:themeColor="text1"/>
          <w:sz w:val="24"/>
          <w:szCs w:val="24"/>
          <w:lang w:val="en-IN"/>
        </w:rPr>
        <w:t>Step 6: Document Evidence Table</w:t>
      </w:r>
    </w:p>
    <w:p w14:paraId="633D0373" w14:textId="18668F5E" w:rsidR="002F362A" w:rsidRPr="002F362A" w:rsidRDefault="002F362A" w:rsidP="002F362A">
      <w:pPr>
        <w:spacing w:after="60" w:line="256" w:lineRule="auto"/>
        <w:jc w:val="both"/>
        <w:rPr>
          <w:color w:val="000000" w:themeColor="text1"/>
          <w:sz w:val="24"/>
          <w:szCs w:val="24"/>
          <w:lang w:val="en-IN"/>
        </w:rPr>
      </w:pPr>
      <w:r w:rsidRPr="002F362A">
        <w:rPr>
          <w:color w:val="000000" w:themeColor="text1"/>
          <w:sz w:val="24"/>
          <w:szCs w:val="24"/>
          <w:lang w:val="en-IN"/>
        </w:rPr>
        <w:t xml:space="preserve"> Timestamp        </w:t>
      </w:r>
      <w:r w:rsidR="006A2F7A">
        <w:rPr>
          <w:color w:val="000000" w:themeColor="text1"/>
          <w:sz w:val="24"/>
          <w:szCs w:val="24"/>
          <w:lang w:val="en-IN"/>
        </w:rPr>
        <w:t xml:space="preserve">           </w:t>
      </w:r>
      <w:r w:rsidRPr="002F362A">
        <w:rPr>
          <w:color w:val="000000" w:themeColor="text1"/>
          <w:sz w:val="24"/>
          <w:szCs w:val="24"/>
          <w:lang w:val="en-IN"/>
        </w:rPr>
        <w:t xml:space="preserve">TTP   </w:t>
      </w:r>
      <w:r w:rsidR="006A2F7A">
        <w:rPr>
          <w:color w:val="000000" w:themeColor="text1"/>
          <w:sz w:val="24"/>
          <w:szCs w:val="24"/>
          <w:lang w:val="en-IN"/>
        </w:rPr>
        <w:t xml:space="preserve">     </w:t>
      </w:r>
      <w:r w:rsidRPr="002F362A">
        <w:rPr>
          <w:color w:val="000000" w:themeColor="text1"/>
          <w:sz w:val="24"/>
          <w:szCs w:val="24"/>
          <w:lang w:val="en-IN"/>
        </w:rPr>
        <w:t xml:space="preserve"> Detection Status </w:t>
      </w:r>
      <w:r w:rsidR="006A2F7A">
        <w:rPr>
          <w:color w:val="000000" w:themeColor="text1"/>
          <w:sz w:val="24"/>
          <w:szCs w:val="24"/>
          <w:lang w:val="en-IN"/>
        </w:rPr>
        <w:t xml:space="preserve">   </w:t>
      </w:r>
      <w:r w:rsidRPr="002F362A">
        <w:rPr>
          <w:color w:val="000000" w:themeColor="text1"/>
          <w:sz w:val="24"/>
          <w:szCs w:val="24"/>
          <w:lang w:val="en-IN"/>
        </w:rPr>
        <w:t xml:space="preserve"> Notes                     </w:t>
      </w:r>
    </w:p>
    <w:p w14:paraId="23F76567" w14:textId="3196C6BE" w:rsidR="002F362A" w:rsidRDefault="002F362A" w:rsidP="002F362A">
      <w:pPr>
        <w:spacing w:after="60" w:line="256" w:lineRule="auto"/>
        <w:jc w:val="both"/>
        <w:rPr>
          <w:color w:val="000000" w:themeColor="text1"/>
          <w:sz w:val="24"/>
          <w:szCs w:val="24"/>
          <w:lang w:val="en-IN"/>
        </w:rPr>
      </w:pPr>
      <w:r w:rsidRPr="002F362A">
        <w:rPr>
          <w:color w:val="000000" w:themeColor="text1"/>
          <w:sz w:val="24"/>
          <w:szCs w:val="24"/>
          <w:lang w:val="en-IN"/>
        </w:rPr>
        <w:t xml:space="preserve"> 2025-08-18 17:00:00 </w:t>
      </w:r>
      <w:r w:rsidR="006A2F7A">
        <w:rPr>
          <w:color w:val="000000" w:themeColor="text1"/>
          <w:sz w:val="24"/>
          <w:szCs w:val="24"/>
          <w:lang w:val="en-IN"/>
        </w:rPr>
        <w:t xml:space="preserve">  </w:t>
      </w:r>
      <w:r w:rsidRPr="002F362A">
        <w:rPr>
          <w:color w:val="000000" w:themeColor="text1"/>
          <w:sz w:val="24"/>
          <w:szCs w:val="24"/>
          <w:lang w:val="en-IN"/>
        </w:rPr>
        <w:t>T1566</w:t>
      </w:r>
      <w:r w:rsidR="006A2F7A">
        <w:rPr>
          <w:color w:val="000000" w:themeColor="text1"/>
          <w:sz w:val="24"/>
          <w:szCs w:val="24"/>
          <w:lang w:val="en-IN"/>
        </w:rPr>
        <w:t xml:space="preserve">    </w:t>
      </w:r>
      <w:r w:rsidRPr="002F362A">
        <w:rPr>
          <w:color w:val="000000" w:themeColor="text1"/>
          <w:sz w:val="24"/>
          <w:szCs w:val="24"/>
          <w:lang w:val="en-IN"/>
        </w:rPr>
        <w:t xml:space="preserve">  Detected         </w:t>
      </w:r>
      <w:r w:rsidR="006A2F7A">
        <w:rPr>
          <w:color w:val="000000" w:themeColor="text1"/>
          <w:sz w:val="24"/>
          <w:szCs w:val="24"/>
          <w:lang w:val="en-IN"/>
        </w:rPr>
        <w:t xml:space="preserve">       </w:t>
      </w:r>
      <w:r w:rsidRPr="002F362A">
        <w:rPr>
          <w:color w:val="000000" w:themeColor="text1"/>
          <w:sz w:val="24"/>
          <w:szCs w:val="24"/>
          <w:lang w:val="en-IN"/>
        </w:rPr>
        <w:t xml:space="preserve">Phishing email blocked    </w:t>
      </w:r>
    </w:p>
    <w:p w14:paraId="405A85DC" w14:textId="77777777" w:rsidR="00DB6A4B" w:rsidRDefault="00DB6A4B" w:rsidP="002F362A">
      <w:pPr>
        <w:spacing w:after="60" w:line="256" w:lineRule="auto"/>
        <w:jc w:val="both"/>
        <w:rPr>
          <w:color w:val="000000" w:themeColor="text1"/>
          <w:sz w:val="24"/>
          <w:szCs w:val="24"/>
          <w:lang w:val="en-IN"/>
        </w:rPr>
      </w:pPr>
    </w:p>
    <w:p w14:paraId="607CA8F7" w14:textId="77777777" w:rsidR="00DB6A4B" w:rsidRDefault="00DB6A4B" w:rsidP="002F362A">
      <w:pPr>
        <w:spacing w:after="60" w:line="256" w:lineRule="auto"/>
        <w:jc w:val="both"/>
        <w:rPr>
          <w:color w:val="000000" w:themeColor="text1"/>
          <w:sz w:val="24"/>
          <w:szCs w:val="24"/>
          <w:lang w:val="en-IN"/>
        </w:rPr>
      </w:pPr>
    </w:p>
    <w:p w14:paraId="0596DC79" w14:textId="35BDFE5C" w:rsidR="00DB6A4B" w:rsidRDefault="00DB6A4B" w:rsidP="002F362A">
      <w:pPr>
        <w:spacing w:after="60" w:line="256" w:lineRule="auto"/>
        <w:jc w:val="both"/>
        <w:rPr>
          <w:color w:val="000000" w:themeColor="text1"/>
          <w:sz w:val="24"/>
          <w:szCs w:val="24"/>
          <w:lang w:val="en-IN"/>
        </w:rPr>
      </w:pPr>
      <w:r>
        <w:rPr>
          <w:noProof/>
        </w:rPr>
        <w:drawing>
          <wp:inline distT="0" distB="0" distL="0" distR="0" wp14:anchorId="0158EA21" wp14:editId="10A02C66">
            <wp:extent cx="5733415" cy="3822065"/>
            <wp:effectExtent l="0" t="0" r="635" b="6985"/>
            <wp:docPr id="268582893"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3415" cy="3822065"/>
                    </a:xfrm>
                    <a:prstGeom prst="rect">
                      <a:avLst/>
                    </a:prstGeom>
                    <a:noFill/>
                    <a:ln>
                      <a:noFill/>
                    </a:ln>
                  </pic:spPr>
                </pic:pic>
              </a:graphicData>
            </a:graphic>
          </wp:inline>
        </w:drawing>
      </w:r>
    </w:p>
    <w:p w14:paraId="13C68006" w14:textId="77777777" w:rsidR="00411FB8" w:rsidRDefault="00411FB8" w:rsidP="002F362A">
      <w:pPr>
        <w:spacing w:after="60" w:line="256" w:lineRule="auto"/>
        <w:jc w:val="both"/>
        <w:rPr>
          <w:color w:val="000000" w:themeColor="text1"/>
          <w:sz w:val="24"/>
          <w:szCs w:val="24"/>
          <w:lang w:val="en-IN"/>
        </w:rPr>
      </w:pPr>
    </w:p>
    <w:p w14:paraId="7FDE267A" w14:textId="69F923C7" w:rsidR="003C382C" w:rsidRPr="002F362A" w:rsidRDefault="00B52E31" w:rsidP="002F362A">
      <w:pPr>
        <w:spacing w:after="60" w:line="256" w:lineRule="auto"/>
        <w:jc w:val="both"/>
        <w:rPr>
          <w:color w:val="000000" w:themeColor="text1"/>
          <w:sz w:val="24"/>
          <w:szCs w:val="24"/>
          <w:lang w:val="en-IN"/>
        </w:rPr>
      </w:pPr>
      <w:r>
        <w:rPr>
          <w:noProof/>
        </w:rPr>
        <w:lastRenderedPageBreak/>
        <w:drawing>
          <wp:inline distT="0" distB="0" distL="0" distR="0" wp14:anchorId="6587B232" wp14:editId="345065CB">
            <wp:extent cx="4819650" cy="3212922"/>
            <wp:effectExtent l="0" t="0" r="0" b="6985"/>
            <wp:docPr id="1636289265"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9399" cy="3219421"/>
                    </a:xfrm>
                    <a:prstGeom prst="rect">
                      <a:avLst/>
                    </a:prstGeom>
                    <a:noFill/>
                    <a:ln>
                      <a:noFill/>
                    </a:ln>
                  </pic:spPr>
                </pic:pic>
              </a:graphicData>
            </a:graphic>
          </wp:inline>
        </w:drawing>
      </w:r>
    </w:p>
    <w:p w14:paraId="0D6C2F3F" w14:textId="4483FF2D" w:rsidR="002F362A" w:rsidRPr="00C10D99" w:rsidRDefault="00277609" w:rsidP="002F362A">
      <w:pPr>
        <w:spacing w:after="60" w:line="256" w:lineRule="auto"/>
        <w:jc w:val="both"/>
        <w:rPr>
          <w:color w:val="000000" w:themeColor="text1"/>
          <w:sz w:val="24"/>
          <w:szCs w:val="24"/>
        </w:rPr>
      </w:pPr>
      <w:r>
        <w:rPr>
          <w:noProof/>
        </w:rPr>
        <w:drawing>
          <wp:inline distT="0" distB="0" distL="0" distR="0" wp14:anchorId="74D1EFA6" wp14:editId="7F46FE51">
            <wp:extent cx="5733415" cy="3820795"/>
            <wp:effectExtent l="0" t="0" r="635" b="8255"/>
            <wp:docPr id="1956809066"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ener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3820795"/>
                    </a:xfrm>
                    <a:prstGeom prst="rect">
                      <a:avLst/>
                    </a:prstGeom>
                    <a:noFill/>
                    <a:ln>
                      <a:noFill/>
                    </a:ln>
                  </pic:spPr>
                </pic:pic>
              </a:graphicData>
            </a:graphic>
          </wp:inline>
        </w:drawing>
      </w:r>
    </w:p>
    <w:p w14:paraId="0A5D32CC" w14:textId="77777777" w:rsidR="002F362A" w:rsidRPr="00C10D99" w:rsidRDefault="002F362A" w:rsidP="002F362A">
      <w:pPr>
        <w:spacing w:line="256" w:lineRule="auto"/>
        <w:rPr>
          <w:b/>
          <w:bCs/>
          <w:color w:val="0070C0"/>
          <w:sz w:val="28"/>
          <w:szCs w:val="28"/>
        </w:rPr>
      </w:pPr>
      <w:r w:rsidRPr="00C10D99">
        <w:rPr>
          <w:b/>
          <w:bCs/>
          <w:color w:val="0070C0"/>
          <w:sz w:val="28"/>
          <w:szCs w:val="28"/>
        </w:rPr>
        <w:t>Challenges Overcome</w:t>
      </w:r>
    </w:p>
    <w:p w14:paraId="6D6A7DC7" w14:textId="614346D8" w:rsidR="00D14A33" w:rsidRPr="00D14A33" w:rsidRDefault="00D14A33" w:rsidP="00D14A33">
      <w:pPr>
        <w:pStyle w:val="ListParagraph"/>
        <w:numPr>
          <w:ilvl w:val="0"/>
          <w:numId w:val="22"/>
        </w:numPr>
        <w:spacing w:before="240" w:after="240"/>
        <w:rPr>
          <w:color w:val="000000" w:themeColor="text1"/>
          <w:lang w:val="en-IN"/>
        </w:rPr>
      </w:pPr>
      <w:r w:rsidRPr="00D14A33">
        <w:rPr>
          <w:color w:val="000000" w:themeColor="text1"/>
          <w:lang w:val="en-IN"/>
        </w:rPr>
        <w:t>Difficulty integrating Caldera agents with Windows endpoint.</w:t>
      </w:r>
    </w:p>
    <w:p w14:paraId="29681C8D" w14:textId="415ABD9E" w:rsidR="00D14A33" w:rsidRPr="00D14A33" w:rsidRDefault="00D14A33" w:rsidP="00D14A33">
      <w:pPr>
        <w:pStyle w:val="ListParagraph"/>
        <w:numPr>
          <w:ilvl w:val="0"/>
          <w:numId w:val="22"/>
        </w:numPr>
        <w:spacing w:before="240" w:after="240"/>
        <w:rPr>
          <w:color w:val="000000" w:themeColor="text1"/>
          <w:sz w:val="24"/>
          <w:szCs w:val="24"/>
          <w:lang w:val="en-IN"/>
        </w:rPr>
      </w:pPr>
      <w:r w:rsidRPr="00D14A33">
        <w:rPr>
          <w:color w:val="000000" w:themeColor="text1"/>
          <w:sz w:val="24"/>
          <w:szCs w:val="24"/>
          <w:lang w:val="en-IN"/>
        </w:rPr>
        <w:t>Wazuh rules not triggering initially — required tuning custom rules.</w:t>
      </w:r>
    </w:p>
    <w:p w14:paraId="1A1C1E5F" w14:textId="03C3885F" w:rsidR="00D14A33" w:rsidRPr="00D14A33" w:rsidRDefault="00D14A33" w:rsidP="00D14A33">
      <w:pPr>
        <w:pStyle w:val="ListParagraph"/>
        <w:numPr>
          <w:ilvl w:val="0"/>
          <w:numId w:val="22"/>
        </w:numPr>
        <w:spacing w:before="240" w:after="240"/>
        <w:rPr>
          <w:color w:val="000000" w:themeColor="text1"/>
          <w:sz w:val="24"/>
          <w:szCs w:val="24"/>
          <w:lang w:val="en-IN"/>
        </w:rPr>
      </w:pPr>
      <w:r w:rsidRPr="00D14A33">
        <w:rPr>
          <w:color w:val="000000" w:themeColor="text1"/>
          <w:sz w:val="24"/>
          <w:szCs w:val="24"/>
          <w:lang w:val="en-IN"/>
        </w:rPr>
        <w:t>Time synchronization issues between systems affecting timestamps.</w:t>
      </w:r>
    </w:p>
    <w:p w14:paraId="43C5F17C" w14:textId="52BD0F2D" w:rsidR="00D14A33" w:rsidRPr="00D14A33" w:rsidRDefault="00D14A33" w:rsidP="00D14A33">
      <w:pPr>
        <w:pStyle w:val="ListParagraph"/>
        <w:numPr>
          <w:ilvl w:val="0"/>
          <w:numId w:val="22"/>
        </w:numPr>
        <w:spacing w:before="240" w:after="240"/>
        <w:rPr>
          <w:color w:val="000000" w:themeColor="text1"/>
          <w:sz w:val="24"/>
          <w:szCs w:val="24"/>
          <w:lang w:val="en-IN"/>
        </w:rPr>
      </w:pPr>
      <w:r w:rsidRPr="00D14A33">
        <w:rPr>
          <w:color w:val="000000" w:themeColor="text1"/>
          <w:sz w:val="24"/>
          <w:szCs w:val="24"/>
          <w:lang w:val="en-IN"/>
        </w:rPr>
        <w:t>Identifying correct MITRE ATT&amp;CK mapping in Wazuh dashboard.</w:t>
      </w:r>
    </w:p>
    <w:p w14:paraId="1BCE0D1F" w14:textId="7DD588B5" w:rsidR="00D14A33" w:rsidRPr="00D14A33" w:rsidRDefault="00D14A33" w:rsidP="00D14A33">
      <w:pPr>
        <w:pStyle w:val="ListParagraph"/>
        <w:numPr>
          <w:ilvl w:val="0"/>
          <w:numId w:val="22"/>
        </w:numPr>
        <w:spacing w:before="240" w:after="240"/>
        <w:rPr>
          <w:color w:val="000000" w:themeColor="text1"/>
          <w:sz w:val="24"/>
          <w:szCs w:val="24"/>
          <w:lang w:val="en-IN"/>
        </w:rPr>
      </w:pPr>
      <w:r w:rsidRPr="00D14A33">
        <w:rPr>
          <w:color w:val="000000" w:themeColor="text1"/>
          <w:sz w:val="24"/>
          <w:szCs w:val="24"/>
          <w:lang w:val="en-IN"/>
        </w:rPr>
        <w:lastRenderedPageBreak/>
        <w:t>Ensuring Caldera operations successfully executed without agent drop-off.</w:t>
      </w:r>
    </w:p>
    <w:p w14:paraId="11B7DC0D" w14:textId="4ADA2764" w:rsidR="002F362A" w:rsidRPr="00D14A33" w:rsidRDefault="002F362A" w:rsidP="00D14A33">
      <w:pPr>
        <w:spacing w:before="240" w:after="240"/>
        <w:rPr>
          <w:color w:val="000000" w:themeColor="text1"/>
          <w:sz w:val="24"/>
          <w:szCs w:val="24"/>
          <w:lang w:val="en-IN"/>
        </w:rPr>
      </w:pPr>
    </w:p>
    <w:p w14:paraId="55819B1D" w14:textId="77777777" w:rsidR="002F362A" w:rsidRDefault="002F362A" w:rsidP="002F362A">
      <w:pPr>
        <w:spacing w:before="240" w:after="240"/>
        <w:rPr>
          <w:b/>
          <w:bCs/>
          <w:color w:val="0070C0"/>
          <w:sz w:val="28"/>
          <w:szCs w:val="28"/>
        </w:rPr>
      </w:pPr>
    </w:p>
    <w:p w14:paraId="682890CF" w14:textId="77777777" w:rsidR="002F362A" w:rsidRPr="00C10D99" w:rsidRDefault="002F362A" w:rsidP="002F362A">
      <w:pPr>
        <w:spacing w:before="240" w:after="240"/>
        <w:rPr>
          <w:b/>
          <w:bCs/>
          <w:color w:val="0070C0"/>
          <w:sz w:val="28"/>
          <w:szCs w:val="28"/>
        </w:rPr>
      </w:pPr>
      <w:r w:rsidRPr="00C10D99">
        <w:rPr>
          <w:b/>
          <w:bCs/>
          <w:color w:val="0070C0"/>
          <w:sz w:val="28"/>
          <w:szCs w:val="28"/>
        </w:rPr>
        <w:t>Learning Outcomes</w:t>
      </w:r>
    </w:p>
    <w:p w14:paraId="7C49B549" w14:textId="755F28EB" w:rsidR="00D14A33" w:rsidRPr="00D14A33" w:rsidRDefault="00D14A33" w:rsidP="00D14A33">
      <w:pPr>
        <w:pStyle w:val="ListParagraph"/>
        <w:numPr>
          <w:ilvl w:val="0"/>
          <w:numId w:val="1"/>
        </w:numPr>
        <w:spacing w:after="240"/>
        <w:rPr>
          <w:lang w:val="en-IN"/>
        </w:rPr>
      </w:pPr>
      <w:r w:rsidRPr="00D14A33">
        <w:rPr>
          <w:lang w:val="en-IN"/>
        </w:rPr>
        <w:t>Practical hands</w:t>
      </w:r>
      <w:r w:rsidRPr="00D14A33">
        <w:rPr>
          <w:lang w:val="en-IN"/>
        </w:rPr>
        <w:noBreakHyphen/>
        <w:t>on execution of adversary emulation using MITRE ATT&amp;CK.</w:t>
      </w:r>
    </w:p>
    <w:p w14:paraId="32BCBD69" w14:textId="5190534C" w:rsidR="00D14A33" w:rsidRPr="00D14A33" w:rsidRDefault="00D14A33" w:rsidP="00D14A33">
      <w:pPr>
        <w:pStyle w:val="ListParagraph"/>
        <w:numPr>
          <w:ilvl w:val="0"/>
          <w:numId w:val="1"/>
        </w:numPr>
        <w:spacing w:after="240"/>
        <w:rPr>
          <w:sz w:val="24"/>
          <w:szCs w:val="24"/>
          <w:lang w:val="en-IN"/>
        </w:rPr>
      </w:pPr>
      <w:r w:rsidRPr="00D14A33">
        <w:rPr>
          <w:sz w:val="24"/>
          <w:szCs w:val="24"/>
          <w:lang w:val="en-IN"/>
        </w:rPr>
        <w:t xml:space="preserve">Understanding </w:t>
      </w:r>
      <w:proofErr w:type="spellStart"/>
      <w:r w:rsidRPr="00D14A33">
        <w:rPr>
          <w:sz w:val="24"/>
          <w:szCs w:val="24"/>
          <w:lang w:val="en-IN"/>
        </w:rPr>
        <w:t>spearphishing</w:t>
      </w:r>
      <w:proofErr w:type="spellEnd"/>
      <w:r w:rsidRPr="00D14A33">
        <w:rPr>
          <w:sz w:val="24"/>
          <w:szCs w:val="24"/>
          <w:lang w:val="en-IN"/>
        </w:rPr>
        <w:t xml:space="preserve"> TTPs used by real threat actors.</w:t>
      </w:r>
    </w:p>
    <w:p w14:paraId="0DBB43C8" w14:textId="3ED9B634" w:rsidR="00D14A33" w:rsidRPr="00D14A33" w:rsidRDefault="00D14A33" w:rsidP="00D14A33">
      <w:pPr>
        <w:pStyle w:val="ListParagraph"/>
        <w:numPr>
          <w:ilvl w:val="0"/>
          <w:numId w:val="1"/>
        </w:numPr>
        <w:spacing w:after="240"/>
        <w:rPr>
          <w:sz w:val="24"/>
          <w:szCs w:val="24"/>
          <w:lang w:val="en-IN"/>
        </w:rPr>
      </w:pPr>
      <w:r w:rsidRPr="00D14A33">
        <w:rPr>
          <w:sz w:val="24"/>
          <w:szCs w:val="24"/>
          <w:lang w:val="en-IN"/>
        </w:rPr>
        <w:t>Ability to configure Wazuh for custom SIEM detection.</w:t>
      </w:r>
    </w:p>
    <w:p w14:paraId="642412F1" w14:textId="5AF18FCF" w:rsidR="00D14A33" w:rsidRPr="00D14A33" w:rsidRDefault="00D14A33" w:rsidP="00D14A33">
      <w:pPr>
        <w:pStyle w:val="ListParagraph"/>
        <w:numPr>
          <w:ilvl w:val="0"/>
          <w:numId w:val="1"/>
        </w:numPr>
        <w:spacing w:after="240"/>
        <w:rPr>
          <w:sz w:val="24"/>
          <w:szCs w:val="24"/>
          <w:lang w:val="en-IN"/>
        </w:rPr>
      </w:pPr>
      <w:r w:rsidRPr="00D14A33">
        <w:rPr>
          <w:sz w:val="24"/>
          <w:szCs w:val="24"/>
          <w:lang w:val="en-IN"/>
        </w:rPr>
        <w:t>Enhanced SOC analysis of alerts and event correlation.</w:t>
      </w:r>
    </w:p>
    <w:p w14:paraId="56F785BC" w14:textId="70D9073B" w:rsidR="00D14A33" w:rsidRPr="00D14A33" w:rsidRDefault="00D14A33" w:rsidP="00D14A33">
      <w:pPr>
        <w:pStyle w:val="ListParagraph"/>
        <w:numPr>
          <w:ilvl w:val="0"/>
          <w:numId w:val="1"/>
        </w:numPr>
        <w:spacing w:after="240"/>
        <w:rPr>
          <w:sz w:val="24"/>
          <w:szCs w:val="24"/>
          <w:lang w:val="en-IN"/>
        </w:rPr>
      </w:pPr>
      <w:r w:rsidRPr="00D14A33">
        <w:rPr>
          <w:sz w:val="24"/>
          <w:szCs w:val="24"/>
          <w:lang w:val="en-IN"/>
        </w:rPr>
        <w:t>Improved understanding of red</w:t>
      </w:r>
      <w:r w:rsidRPr="00D14A33">
        <w:rPr>
          <w:sz w:val="24"/>
          <w:szCs w:val="24"/>
          <w:lang w:val="en-IN"/>
        </w:rPr>
        <w:noBreakHyphen/>
        <w:t>team vs blue</w:t>
      </w:r>
      <w:r w:rsidRPr="00D14A33">
        <w:rPr>
          <w:sz w:val="24"/>
          <w:szCs w:val="24"/>
          <w:lang w:val="en-IN"/>
        </w:rPr>
        <w:noBreakHyphen/>
        <w:t>team workflows.</w:t>
      </w:r>
    </w:p>
    <w:p w14:paraId="26E3BBF5" w14:textId="70D2637F" w:rsidR="002F362A" w:rsidRPr="00DF2DB0" w:rsidRDefault="002F362A" w:rsidP="00D14A33">
      <w:pPr>
        <w:pStyle w:val="ListParagraph"/>
        <w:spacing w:after="240"/>
        <w:rPr>
          <w:sz w:val="24"/>
          <w:szCs w:val="24"/>
          <w:lang w:val="en-IN"/>
        </w:rPr>
      </w:pPr>
    </w:p>
    <w:p w14:paraId="09AE7B80" w14:textId="77777777" w:rsidR="002F362A" w:rsidRPr="00770E0A" w:rsidRDefault="002F362A" w:rsidP="002F362A">
      <w:pPr>
        <w:pStyle w:val="Heading2"/>
        <w:rPr>
          <w:rStyle w:val="Strong"/>
          <w:rFonts w:ascii="Arial" w:hAnsi="Arial" w:cs="Arial"/>
          <w:color w:val="4472C4" w:themeColor="accent1"/>
          <w:sz w:val="28"/>
          <w:szCs w:val="28"/>
        </w:rPr>
      </w:pPr>
    </w:p>
    <w:p w14:paraId="4E9358D0" w14:textId="09A242FC" w:rsidR="00770E0A" w:rsidRPr="00770E0A" w:rsidRDefault="00770E0A" w:rsidP="00770E0A">
      <w:pPr>
        <w:spacing w:after="240"/>
        <w:rPr>
          <w:b/>
          <w:bCs/>
          <w:sz w:val="24"/>
          <w:szCs w:val="24"/>
          <w:lang w:val="en-IN"/>
        </w:rPr>
      </w:pPr>
      <w:r w:rsidRPr="00770E0A">
        <w:rPr>
          <w:b/>
          <w:bCs/>
          <w:color w:val="4472C4" w:themeColor="accent1"/>
          <w:sz w:val="28"/>
          <w:szCs w:val="28"/>
          <w:lang w:val="en-IN"/>
        </w:rPr>
        <w:t xml:space="preserve">Emulation Report </w:t>
      </w:r>
    </w:p>
    <w:p w14:paraId="05C30C05" w14:textId="79884CCF" w:rsidR="00770E0A" w:rsidRPr="00770E0A" w:rsidRDefault="00770E0A" w:rsidP="00770E0A">
      <w:pPr>
        <w:spacing w:after="240"/>
        <w:jc w:val="both"/>
        <w:rPr>
          <w:sz w:val="24"/>
          <w:szCs w:val="24"/>
          <w:lang w:val="en-IN"/>
        </w:rPr>
      </w:pPr>
      <w:r w:rsidRPr="00770E0A">
        <w:rPr>
          <w:sz w:val="24"/>
          <w:szCs w:val="24"/>
          <w:lang w:val="en-IN"/>
        </w:rPr>
        <w:t>The adversary emulation exercise simulated a spear</w:t>
      </w:r>
      <w:r>
        <w:rPr>
          <w:sz w:val="24"/>
          <w:szCs w:val="24"/>
          <w:lang w:val="en-IN"/>
        </w:rPr>
        <w:t xml:space="preserve"> </w:t>
      </w:r>
      <w:r w:rsidRPr="00770E0A">
        <w:rPr>
          <w:sz w:val="24"/>
          <w:szCs w:val="24"/>
          <w:lang w:val="en-IN"/>
        </w:rPr>
        <w:t xml:space="preserve">phishing attack using MITRE Caldera implementing T1566. A phishing payload was delivered to the target host, triggering </w:t>
      </w:r>
      <w:proofErr w:type="spellStart"/>
      <w:r w:rsidRPr="00770E0A">
        <w:rPr>
          <w:sz w:val="24"/>
          <w:szCs w:val="24"/>
          <w:lang w:val="en-IN"/>
        </w:rPr>
        <w:t>Wazuh’s</w:t>
      </w:r>
      <w:proofErr w:type="spellEnd"/>
      <w:r w:rsidRPr="00770E0A">
        <w:rPr>
          <w:sz w:val="24"/>
          <w:szCs w:val="24"/>
          <w:lang w:val="en-IN"/>
        </w:rPr>
        <w:t xml:space="preserve"> email security monitoring rules. The alert was successfully detected and logged with accurate timestamps, demonstrating effective baseline detection capability. However, several detection gaps were identified. While the initial phishing email was blocked, no alert was generated for the user’s interaction attempts, such as link clicks or attachment access. Additionally, lateral movement post-phishing was not monitored due to missing correlation rules. Improving behavioral analytics and enhancing rule coverage is recommended.</w:t>
      </w:r>
    </w:p>
    <w:p w14:paraId="1A344F10" w14:textId="77777777" w:rsidR="002F362A" w:rsidRPr="00C10D99" w:rsidRDefault="002F362A" w:rsidP="002F362A">
      <w:pPr>
        <w:spacing w:after="240"/>
        <w:rPr>
          <w:sz w:val="24"/>
          <w:szCs w:val="24"/>
          <w:lang w:val="en-IN"/>
        </w:rPr>
      </w:pPr>
    </w:p>
    <w:p w14:paraId="63C9CAA3" w14:textId="77777777" w:rsidR="002F362A" w:rsidRPr="00C10D99" w:rsidRDefault="002F362A" w:rsidP="002F362A">
      <w:pPr>
        <w:spacing w:after="240"/>
        <w:ind w:left="720"/>
        <w:rPr>
          <w:sz w:val="24"/>
          <w:szCs w:val="24"/>
        </w:rPr>
      </w:pPr>
    </w:p>
    <w:p w14:paraId="4F6FC766" w14:textId="77777777" w:rsidR="002F362A" w:rsidRDefault="002F362A" w:rsidP="002F362A">
      <w:pPr>
        <w:spacing w:before="240" w:after="240"/>
      </w:pPr>
      <w:r>
        <w:t xml:space="preserve"> </w:t>
      </w:r>
    </w:p>
    <w:p w14:paraId="0E417B62" w14:textId="77777777" w:rsidR="002F362A" w:rsidRDefault="002F362A" w:rsidP="002F362A">
      <w:pPr>
        <w:spacing w:before="240" w:after="240"/>
      </w:pPr>
      <w:r>
        <w:t xml:space="preserve"> </w:t>
      </w:r>
    </w:p>
    <w:p w14:paraId="01272497" w14:textId="77777777" w:rsidR="002F362A" w:rsidRDefault="002F362A" w:rsidP="002F362A"/>
    <w:p w14:paraId="55B35AFE" w14:textId="77777777" w:rsidR="002F362A" w:rsidRDefault="002F362A" w:rsidP="002F362A"/>
    <w:p w14:paraId="5CB6AD92" w14:textId="77777777" w:rsidR="002F362A" w:rsidRDefault="002F362A" w:rsidP="002F362A"/>
    <w:p w14:paraId="1AE6339F" w14:textId="77777777" w:rsidR="00043BF2" w:rsidRDefault="00043BF2"/>
    <w:sectPr w:rsidR="00043BF2" w:rsidSect="002F362A">
      <w:headerReference w:type="default" r:id="rId10"/>
      <w:footerReference w:type="default" r:id="rId1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969BA0" w14:textId="77777777" w:rsidR="00537C26" w:rsidRDefault="00537C26">
      <w:pPr>
        <w:spacing w:line="240" w:lineRule="auto"/>
      </w:pPr>
      <w:r>
        <w:separator/>
      </w:r>
    </w:p>
  </w:endnote>
  <w:endnote w:type="continuationSeparator" w:id="0">
    <w:p w14:paraId="102E93EF" w14:textId="77777777" w:rsidR="00537C26" w:rsidRDefault="00537C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3297F" w14:textId="77777777" w:rsidR="002F362A" w:rsidRDefault="002F362A">
    <w:pPr>
      <w:jc w:val="center"/>
    </w:pPr>
    <w:r>
      <w:rPr>
        <w:noProof/>
      </w:rPr>
      <w:drawing>
        <wp:inline distT="114300" distB="114300" distL="114300" distR="114300" wp14:anchorId="528B38AC" wp14:editId="420A10E6">
          <wp:extent cx="5731200" cy="254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
                  <a:srcRect/>
                  <a:stretch>
                    <a:fillRect/>
                  </a:stretch>
                </pic:blipFill>
                <pic:spPr>
                  <a:xfrm>
                    <a:off x="0" y="0"/>
                    <a:ext cx="5731200" cy="25400"/>
                  </a:xfrm>
                  <a:prstGeom prst="rect">
                    <a:avLst/>
                  </a:prstGeom>
                  <a:ln/>
                </pic:spPr>
              </pic:pic>
            </a:graphicData>
          </a:graphic>
        </wp:inline>
      </w:drawing>
    </w:r>
    <w:r>
      <w:t xml:space="preserve">               </w:t>
    </w: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9B237D" w14:textId="77777777" w:rsidR="00537C26" w:rsidRDefault="00537C26">
      <w:pPr>
        <w:spacing w:line="240" w:lineRule="auto"/>
      </w:pPr>
      <w:r>
        <w:separator/>
      </w:r>
    </w:p>
  </w:footnote>
  <w:footnote w:type="continuationSeparator" w:id="0">
    <w:p w14:paraId="3F7C482C" w14:textId="77777777" w:rsidR="00537C26" w:rsidRDefault="00537C2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2638AF" w14:textId="77777777" w:rsidR="002F362A" w:rsidRDefault="002F362A">
    <w:r>
      <w:rPr>
        <w:noProof/>
      </w:rPr>
      <w:drawing>
        <wp:inline distT="114300" distB="114300" distL="114300" distR="114300" wp14:anchorId="20F96483" wp14:editId="1A91B7C1">
          <wp:extent cx="5731200" cy="7747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731200" cy="7747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118C9"/>
    <w:multiLevelType w:val="multilevel"/>
    <w:tmpl w:val="30C67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BE38B3"/>
    <w:multiLevelType w:val="multilevel"/>
    <w:tmpl w:val="F87684EA"/>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AC297C"/>
    <w:multiLevelType w:val="multilevel"/>
    <w:tmpl w:val="7B54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7D2CD4"/>
    <w:multiLevelType w:val="multilevel"/>
    <w:tmpl w:val="1498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754AA9"/>
    <w:multiLevelType w:val="multilevel"/>
    <w:tmpl w:val="0044B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8A13A6"/>
    <w:multiLevelType w:val="multilevel"/>
    <w:tmpl w:val="D0FCD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B217AB"/>
    <w:multiLevelType w:val="multilevel"/>
    <w:tmpl w:val="59FA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DB36E6"/>
    <w:multiLevelType w:val="multilevel"/>
    <w:tmpl w:val="C03C6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3757F0"/>
    <w:multiLevelType w:val="multilevel"/>
    <w:tmpl w:val="C0AA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B71562"/>
    <w:multiLevelType w:val="multilevel"/>
    <w:tmpl w:val="0546A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E710F8"/>
    <w:multiLevelType w:val="hybridMultilevel"/>
    <w:tmpl w:val="400C56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9FF0A40"/>
    <w:multiLevelType w:val="multilevel"/>
    <w:tmpl w:val="EBF6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F05580"/>
    <w:multiLevelType w:val="hybridMultilevel"/>
    <w:tmpl w:val="92D2F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E0E164F"/>
    <w:multiLevelType w:val="multilevel"/>
    <w:tmpl w:val="34C86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A37FD9"/>
    <w:multiLevelType w:val="hybridMultilevel"/>
    <w:tmpl w:val="116013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8682FAE"/>
    <w:multiLevelType w:val="multilevel"/>
    <w:tmpl w:val="E6CA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970337B"/>
    <w:multiLevelType w:val="multilevel"/>
    <w:tmpl w:val="41A27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D4F2E24"/>
    <w:multiLevelType w:val="multilevel"/>
    <w:tmpl w:val="C9C04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E463E99"/>
    <w:multiLevelType w:val="multilevel"/>
    <w:tmpl w:val="8CE813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0536D42"/>
    <w:multiLevelType w:val="multilevel"/>
    <w:tmpl w:val="732AA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06B0D86"/>
    <w:multiLevelType w:val="multilevel"/>
    <w:tmpl w:val="EC3E9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4C78D1"/>
    <w:multiLevelType w:val="multilevel"/>
    <w:tmpl w:val="52F01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8441759">
    <w:abstractNumId w:val="14"/>
  </w:num>
  <w:num w:numId="2" w16cid:durableId="1561210279">
    <w:abstractNumId w:val="16"/>
  </w:num>
  <w:num w:numId="3" w16cid:durableId="113599086">
    <w:abstractNumId w:val="4"/>
  </w:num>
  <w:num w:numId="4" w16cid:durableId="955336348">
    <w:abstractNumId w:val="11"/>
  </w:num>
  <w:num w:numId="5" w16cid:durableId="1487740364">
    <w:abstractNumId w:val="10"/>
  </w:num>
  <w:num w:numId="6" w16cid:durableId="1081289603">
    <w:abstractNumId w:val="3"/>
  </w:num>
  <w:num w:numId="7" w16cid:durableId="1521893669">
    <w:abstractNumId w:val="17"/>
  </w:num>
  <w:num w:numId="8" w16cid:durableId="15547950">
    <w:abstractNumId w:val="20"/>
  </w:num>
  <w:num w:numId="9" w16cid:durableId="1883402006">
    <w:abstractNumId w:val="0"/>
  </w:num>
  <w:num w:numId="10" w16cid:durableId="1071074182">
    <w:abstractNumId w:val="15"/>
  </w:num>
  <w:num w:numId="11" w16cid:durableId="1352759161">
    <w:abstractNumId w:val="1"/>
  </w:num>
  <w:num w:numId="12" w16cid:durableId="1517302571">
    <w:abstractNumId w:val="7"/>
  </w:num>
  <w:num w:numId="13" w16cid:durableId="1218202130">
    <w:abstractNumId w:val="5"/>
  </w:num>
  <w:num w:numId="14" w16cid:durableId="399325521">
    <w:abstractNumId w:val="8"/>
  </w:num>
  <w:num w:numId="15" w16cid:durableId="700515269">
    <w:abstractNumId w:val="6"/>
  </w:num>
  <w:num w:numId="16" w16cid:durableId="1321349366">
    <w:abstractNumId w:val="13"/>
  </w:num>
  <w:num w:numId="17" w16cid:durableId="260332963">
    <w:abstractNumId w:val="9"/>
  </w:num>
  <w:num w:numId="18" w16cid:durableId="1447768273">
    <w:abstractNumId w:val="21"/>
  </w:num>
  <w:num w:numId="19" w16cid:durableId="304511023">
    <w:abstractNumId w:val="2"/>
  </w:num>
  <w:num w:numId="20" w16cid:durableId="2023312992">
    <w:abstractNumId w:val="18"/>
  </w:num>
  <w:num w:numId="21" w16cid:durableId="280650077">
    <w:abstractNumId w:val="19"/>
  </w:num>
  <w:num w:numId="22" w16cid:durableId="2564025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62A"/>
    <w:rsid w:val="00043BF2"/>
    <w:rsid w:val="00046414"/>
    <w:rsid w:val="002528A3"/>
    <w:rsid w:val="00277609"/>
    <w:rsid w:val="002F362A"/>
    <w:rsid w:val="003351F5"/>
    <w:rsid w:val="003C382C"/>
    <w:rsid w:val="00411FB8"/>
    <w:rsid w:val="00484DAC"/>
    <w:rsid w:val="0053355F"/>
    <w:rsid w:val="00537C26"/>
    <w:rsid w:val="005F09D1"/>
    <w:rsid w:val="006A2F7A"/>
    <w:rsid w:val="00770E0A"/>
    <w:rsid w:val="007871B3"/>
    <w:rsid w:val="008575DA"/>
    <w:rsid w:val="00A11F67"/>
    <w:rsid w:val="00A83265"/>
    <w:rsid w:val="00AC3807"/>
    <w:rsid w:val="00B52E31"/>
    <w:rsid w:val="00D14A33"/>
    <w:rsid w:val="00DB6A4B"/>
    <w:rsid w:val="00E858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18E75"/>
  <w15:chartTrackingRefBased/>
  <w15:docId w15:val="{0BBA6D22-3D8E-4B55-B562-5B0265E27B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362A"/>
    <w:pPr>
      <w:spacing w:after="0" w:line="276" w:lineRule="auto"/>
    </w:pPr>
    <w:rPr>
      <w:rFonts w:ascii="Arial" w:eastAsia="Arial" w:hAnsi="Arial" w:cs="Arial"/>
      <w:kern w:val="0"/>
      <w:lang w:val="en-GB" w:eastAsia="en-IN"/>
      <w14:ligatures w14:val="none"/>
    </w:rPr>
  </w:style>
  <w:style w:type="paragraph" w:styleId="Heading1">
    <w:name w:val="heading 1"/>
    <w:basedOn w:val="Normal"/>
    <w:next w:val="Normal"/>
    <w:link w:val="Heading1Char"/>
    <w:uiPriority w:val="9"/>
    <w:qFormat/>
    <w:rsid w:val="002F362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F362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F362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F362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F362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F362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362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362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362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362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F362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F362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F362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F362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F36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36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36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362A"/>
    <w:rPr>
      <w:rFonts w:eastAsiaTheme="majorEastAsia" w:cstheme="majorBidi"/>
      <w:color w:val="272727" w:themeColor="text1" w:themeTint="D8"/>
    </w:rPr>
  </w:style>
  <w:style w:type="paragraph" w:styleId="Title">
    <w:name w:val="Title"/>
    <w:basedOn w:val="Normal"/>
    <w:next w:val="Normal"/>
    <w:link w:val="TitleChar"/>
    <w:uiPriority w:val="10"/>
    <w:qFormat/>
    <w:rsid w:val="002F36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36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36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36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362A"/>
    <w:pPr>
      <w:spacing w:before="160"/>
      <w:jc w:val="center"/>
    </w:pPr>
    <w:rPr>
      <w:i/>
      <w:iCs/>
      <w:color w:val="404040" w:themeColor="text1" w:themeTint="BF"/>
    </w:rPr>
  </w:style>
  <w:style w:type="character" w:customStyle="1" w:styleId="QuoteChar">
    <w:name w:val="Quote Char"/>
    <w:basedOn w:val="DefaultParagraphFont"/>
    <w:link w:val="Quote"/>
    <w:uiPriority w:val="29"/>
    <w:rsid w:val="002F362A"/>
    <w:rPr>
      <w:i/>
      <w:iCs/>
      <w:color w:val="404040" w:themeColor="text1" w:themeTint="BF"/>
    </w:rPr>
  </w:style>
  <w:style w:type="paragraph" w:styleId="ListParagraph">
    <w:name w:val="List Paragraph"/>
    <w:basedOn w:val="Normal"/>
    <w:uiPriority w:val="34"/>
    <w:qFormat/>
    <w:rsid w:val="002F362A"/>
    <w:pPr>
      <w:ind w:left="720"/>
      <w:contextualSpacing/>
    </w:pPr>
  </w:style>
  <w:style w:type="character" w:styleId="IntenseEmphasis">
    <w:name w:val="Intense Emphasis"/>
    <w:basedOn w:val="DefaultParagraphFont"/>
    <w:uiPriority w:val="21"/>
    <w:qFormat/>
    <w:rsid w:val="002F362A"/>
    <w:rPr>
      <w:i/>
      <w:iCs/>
      <w:color w:val="2F5496" w:themeColor="accent1" w:themeShade="BF"/>
    </w:rPr>
  </w:style>
  <w:style w:type="paragraph" w:styleId="IntenseQuote">
    <w:name w:val="Intense Quote"/>
    <w:basedOn w:val="Normal"/>
    <w:next w:val="Normal"/>
    <w:link w:val="IntenseQuoteChar"/>
    <w:uiPriority w:val="30"/>
    <w:qFormat/>
    <w:rsid w:val="002F362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F362A"/>
    <w:rPr>
      <w:i/>
      <w:iCs/>
      <w:color w:val="2F5496" w:themeColor="accent1" w:themeShade="BF"/>
    </w:rPr>
  </w:style>
  <w:style w:type="character" w:styleId="IntenseReference">
    <w:name w:val="Intense Reference"/>
    <w:basedOn w:val="DefaultParagraphFont"/>
    <w:uiPriority w:val="32"/>
    <w:qFormat/>
    <w:rsid w:val="002F362A"/>
    <w:rPr>
      <w:b/>
      <w:bCs/>
      <w:smallCaps/>
      <w:color w:val="2F5496" w:themeColor="accent1" w:themeShade="BF"/>
      <w:spacing w:val="5"/>
    </w:rPr>
  </w:style>
  <w:style w:type="paragraph" w:styleId="NormalWeb">
    <w:name w:val="Normal (Web)"/>
    <w:basedOn w:val="Normal"/>
    <w:uiPriority w:val="99"/>
    <w:semiHidden/>
    <w:unhideWhenUsed/>
    <w:rsid w:val="002F362A"/>
    <w:rPr>
      <w:rFonts w:ascii="Times New Roman" w:hAnsi="Times New Roman" w:cs="Times New Roman"/>
      <w:sz w:val="24"/>
      <w:szCs w:val="24"/>
    </w:rPr>
  </w:style>
  <w:style w:type="character" w:styleId="Strong">
    <w:name w:val="Strong"/>
    <w:basedOn w:val="DefaultParagraphFont"/>
    <w:uiPriority w:val="22"/>
    <w:qFormat/>
    <w:rsid w:val="002F362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223</TotalTime>
  <Pages>5</Pages>
  <Words>620</Words>
  <Characters>3538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Malleeswari Sathala</dc:creator>
  <cp:keywords/>
  <dc:description/>
  <cp:lastModifiedBy>Malleeswari Sathala</cp:lastModifiedBy>
  <cp:revision>6</cp:revision>
  <dcterms:created xsi:type="dcterms:W3CDTF">2025-12-03T01:23:00Z</dcterms:created>
  <dcterms:modified xsi:type="dcterms:W3CDTF">2025-12-05T03:06:00Z</dcterms:modified>
</cp:coreProperties>
</file>